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25" w:rsidRPr="007A3674" w:rsidRDefault="00E81C25" w:rsidP="00E81C25">
      <w:pPr>
        <w:shd w:val="clear" w:color="auto" w:fill="FFFFFF"/>
        <w:spacing w:after="0" w:line="240" w:lineRule="atLeast"/>
        <w:jc w:val="right"/>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УТВЕРЖДЕНЫ</w:t>
      </w:r>
    </w:p>
    <w:p w:rsidR="00E81C25" w:rsidRPr="007A3674" w:rsidRDefault="00E81C25" w:rsidP="00E81C25">
      <w:pPr>
        <w:shd w:val="clear" w:color="auto" w:fill="FFFFFF"/>
        <w:spacing w:after="0" w:line="240" w:lineRule="atLeast"/>
        <w:jc w:val="right"/>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постановлением Администрации</w:t>
      </w:r>
    </w:p>
    <w:p w:rsidR="00E81C25" w:rsidRPr="007A3674" w:rsidRDefault="00E81C25" w:rsidP="00E81C25">
      <w:pPr>
        <w:shd w:val="clear" w:color="auto" w:fill="FFFFFF"/>
        <w:spacing w:after="0" w:line="240" w:lineRule="atLeast"/>
        <w:jc w:val="right"/>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Лодейнопольского муниципального района</w:t>
      </w:r>
    </w:p>
    <w:p w:rsidR="00E81C25" w:rsidRPr="007A3674" w:rsidRDefault="00E81C25" w:rsidP="00E81C25">
      <w:pPr>
        <w:shd w:val="clear" w:color="auto" w:fill="FFFFFF"/>
        <w:spacing w:after="0" w:line="240" w:lineRule="atLeast"/>
        <w:ind w:left="4956" w:firstLine="708"/>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xml:space="preserve">          от 08.07.2015 года N 896</w:t>
      </w:r>
    </w:p>
    <w:p w:rsidR="00E81C25" w:rsidRPr="007A3674" w:rsidRDefault="00E81C25" w:rsidP="00E81C25">
      <w:pPr>
        <w:shd w:val="clear" w:color="auto" w:fill="FFFFFF"/>
        <w:spacing w:after="0" w:line="240" w:lineRule="atLeast"/>
        <w:jc w:val="right"/>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(приложение 1)</w:t>
      </w:r>
    </w:p>
    <w:p w:rsidR="00E81C25" w:rsidRPr="007A3674" w:rsidRDefault="00E81C25" w:rsidP="00E81C25">
      <w:pPr>
        <w:shd w:val="clear" w:color="auto" w:fill="FFFFFF"/>
        <w:spacing w:after="0" w:line="240" w:lineRule="atLeast"/>
        <w:jc w:val="center"/>
        <w:rPr>
          <w:rFonts w:ascii="Times New Roman" w:eastAsia="Times New Roman" w:hAnsi="Times New Roman" w:cs="Times New Roman"/>
          <w:b/>
          <w:bCs/>
          <w:sz w:val="28"/>
          <w:szCs w:val="28"/>
          <w:lang w:eastAsia="ru-RU"/>
        </w:rPr>
      </w:pPr>
    </w:p>
    <w:p w:rsidR="00E81C25" w:rsidRPr="007A3674" w:rsidRDefault="00E81C25" w:rsidP="00E81C25">
      <w:pPr>
        <w:shd w:val="clear" w:color="auto" w:fill="FFFFFF"/>
        <w:spacing w:after="0" w:line="240" w:lineRule="atLeast"/>
        <w:jc w:val="center"/>
        <w:rPr>
          <w:rFonts w:ascii="Times New Roman" w:eastAsia="Times New Roman" w:hAnsi="Times New Roman" w:cs="Times New Roman"/>
          <w:sz w:val="28"/>
          <w:szCs w:val="28"/>
          <w:lang w:eastAsia="ru-RU"/>
        </w:rPr>
      </w:pPr>
      <w:r w:rsidRPr="007A3674">
        <w:rPr>
          <w:rFonts w:ascii="Times New Roman" w:eastAsia="Times New Roman" w:hAnsi="Times New Roman" w:cs="Times New Roman"/>
          <w:b/>
          <w:bCs/>
          <w:sz w:val="28"/>
          <w:szCs w:val="28"/>
          <w:lang w:eastAsia="ru-RU"/>
        </w:rPr>
        <w:t>ПРАВИЛА</w:t>
      </w:r>
    </w:p>
    <w:p w:rsidR="00E81C25" w:rsidRPr="007A3674" w:rsidRDefault="00E81C25" w:rsidP="00E81C25">
      <w:pPr>
        <w:shd w:val="clear" w:color="auto" w:fill="FFFFFF"/>
        <w:spacing w:after="0" w:line="240" w:lineRule="atLeast"/>
        <w:jc w:val="center"/>
        <w:rPr>
          <w:rFonts w:ascii="Times New Roman" w:eastAsia="Times New Roman" w:hAnsi="Times New Roman" w:cs="Times New Roman"/>
          <w:b/>
          <w:bCs/>
          <w:sz w:val="28"/>
          <w:szCs w:val="28"/>
          <w:lang w:eastAsia="ru-RU"/>
        </w:rPr>
      </w:pPr>
      <w:r w:rsidRPr="007A3674">
        <w:rPr>
          <w:rFonts w:ascii="Times New Roman" w:eastAsia="Times New Roman" w:hAnsi="Times New Roman" w:cs="Times New Roman"/>
          <w:b/>
          <w:bCs/>
          <w:sz w:val="28"/>
          <w:szCs w:val="28"/>
          <w:lang w:eastAsia="ru-RU"/>
        </w:rPr>
        <w:t>обработки персональных данных в Администрации муниципального образования Лодейнопольский муниципальный район</w:t>
      </w:r>
    </w:p>
    <w:p w:rsidR="00E81C25" w:rsidRPr="007A3674" w:rsidRDefault="00E81C25" w:rsidP="00E81C25">
      <w:pPr>
        <w:shd w:val="clear" w:color="auto" w:fill="FFFFFF"/>
        <w:spacing w:after="0" w:line="240" w:lineRule="atLeast"/>
        <w:jc w:val="center"/>
        <w:rPr>
          <w:rFonts w:ascii="Times New Roman" w:eastAsia="Times New Roman" w:hAnsi="Times New Roman" w:cs="Times New Roman"/>
          <w:b/>
          <w:bCs/>
          <w:sz w:val="28"/>
          <w:szCs w:val="28"/>
          <w:lang w:eastAsia="ru-RU"/>
        </w:rPr>
      </w:pPr>
      <w:r w:rsidRPr="007A3674">
        <w:rPr>
          <w:rFonts w:ascii="Times New Roman" w:eastAsia="Times New Roman" w:hAnsi="Times New Roman" w:cs="Times New Roman"/>
          <w:b/>
          <w:bCs/>
          <w:sz w:val="28"/>
          <w:szCs w:val="28"/>
          <w:lang w:eastAsia="ru-RU"/>
        </w:rPr>
        <w:t>Ленинградской области</w:t>
      </w:r>
    </w:p>
    <w:p w:rsidR="00E81C25" w:rsidRPr="007A3674" w:rsidRDefault="00E81C25" w:rsidP="00E81C25">
      <w:pPr>
        <w:shd w:val="clear" w:color="auto" w:fill="FFFFFF"/>
        <w:spacing w:after="0" w:line="240" w:lineRule="atLeast"/>
        <w:jc w:val="center"/>
        <w:rPr>
          <w:rFonts w:ascii="Times New Roman" w:eastAsia="Times New Roman" w:hAnsi="Times New Roman" w:cs="Times New Roman"/>
          <w:sz w:val="28"/>
          <w:szCs w:val="28"/>
          <w:lang w:eastAsia="ru-RU"/>
        </w:rPr>
      </w:pP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xml:space="preserve">1. </w:t>
      </w:r>
      <w:proofErr w:type="gramStart"/>
      <w:r w:rsidRPr="007A3674">
        <w:rPr>
          <w:rFonts w:ascii="Times New Roman" w:eastAsia="Times New Roman" w:hAnsi="Times New Roman" w:cs="Times New Roman"/>
          <w:sz w:val="28"/>
          <w:szCs w:val="28"/>
          <w:lang w:eastAsia="ru-RU"/>
        </w:rPr>
        <w:t>Настоящие Правила обработки персональных данных в Администрации муниципального образования Лодейнопольский муниципальный район Ленинградской области (далее - Администрация) разработаны в соответствии с Федеральным </w:t>
      </w:r>
      <w:hyperlink r:id="rId4" w:history="1">
        <w:r w:rsidRPr="007A3674">
          <w:rPr>
            <w:rFonts w:ascii="Times New Roman" w:eastAsia="Times New Roman" w:hAnsi="Times New Roman" w:cs="Times New Roman"/>
            <w:sz w:val="28"/>
            <w:szCs w:val="28"/>
            <w:u w:val="single"/>
            <w:lang w:eastAsia="ru-RU"/>
          </w:rPr>
          <w:t>законом</w:t>
        </w:r>
      </w:hyperlink>
      <w:r w:rsidRPr="007A3674">
        <w:rPr>
          <w:rFonts w:ascii="Times New Roman" w:eastAsia="Times New Roman" w:hAnsi="Times New Roman" w:cs="Times New Roman"/>
          <w:sz w:val="28"/>
          <w:szCs w:val="28"/>
          <w:lang w:eastAsia="ru-RU"/>
        </w:rPr>
        <w:t> от 27 июля 2006 года N 152-ФЗ "О персональных данных", Федеральным </w:t>
      </w:r>
      <w:hyperlink r:id="rId5" w:history="1">
        <w:r w:rsidRPr="007A3674">
          <w:rPr>
            <w:rFonts w:ascii="Times New Roman" w:eastAsia="Times New Roman" w:hAnsi="Times New Roman" w:cs="Times New Roman"/>
            <w:sz w:val="28"/>
            <w:szCs w:val="28"/>
            <w:u w:val="single"/>
            <w:lang w:eastAsia="ru-RU"/>
          </w:rPr>
          <w:t>законом</w:t>
        </w:r>
      </w:hyperlink>
      <w:r w:rsidRPr="007A3674">
        <w:rPr>
          <w:rFonts w:ascii="Times New Roman" w:eastAsia="Times New Roman" w:hAnsi="Times New Roman" w:cs="Times New Roman"/>
          <w:sz w:val="28"/>
          <w:szCs w:val="28"/>
          <w:lang w:eastAsia="ru-RU"/>
        </w:rPr>
        <w:t> от 2 мая 2006 года N 59-ФЗ "О порядке рассмотрения обращений граждан Российской Федерации", </w:t>
      </w:r>
      <w:hyperlink r:id="rId6" w:history="1">
        <w:r w:rsidRPr="007A3674">
          <w:rPr>
            <w:rFonts w:ascii="Times New Roman" w:eastAsia="Times New Roman" w:hAnsi="Times New Roman" w:cs="Times New Roman"/>
            <w:sz w:val="28"/>
            <w:szCs w:val="28"/>
            <w:u w:val="single"/>
            <w:lang w:eastAsia="ru-RU"/>
          </w:rPr>
          <w:t>постановлением</w:t>
        </w:r>
      </w:hyperlink>
      <w:r w:rsidRPr="007A3674">
        <w:rPr>
          <w:rFonts w:ascii="Times New Roman" w:eastAsia="Times New Roman" w:hAnsi="Times New Roman" w:cs="Times New Roman"/>
          <w:sz w:val="28"/>
          <w:szCs w:val="28"/>
          <w:lang w:eastAsia="ru-RU"/>
        </w:rPr>
        <w:t> Правительства Российской Федерации от 21 марта 2012 года N 211 "Об</w:t>
      </w:r>
      <w:proofErr w:type="gramEnd"/>
      <w:r w:rsidRPr="007A3674">
        <w:rPr>
          <w:rFonts w:ascii="Times New Roman" w:eastAsia="Times New Roman" w:hAnsi="Times New Roman" w:cs="Times New Roman"/>
          <w:sz w:val="28"/>
          <w:szCs w:val="28"/>
          <w:lang w:eastAsia="ru-RU"/>
        </w:rPr>
        <w:t xml:space="preserve"> </w:t>
      </w:r>
      <w:proofErr w:type="gramStart"/>
      <w:r w:rsidRPr="007A3674">
        <w:rPr>
          <w:rFonts w:ascii="Times New Roman" w:eastAsia="Times New Roman" w:hAnsi="Times New Roman" w:cs="Times New Roman"/>
          <w:sz w:val="28"/>
          <w:szCs w:val="28"/>
          <w:lang w:eastAsia="ru-RU"/>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 (далее - Правила).</w:t>
      </w:r>
      <w:proofErr w:type="gramEnd"/>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xml:space="preserve">2. </w:t>
      </w:r>
      <w:proofErr w:type="gramStart"/>
      <w:r w:rsidRPr="007A3674">
        <w:rPr>
          <w:rFonts w:ascii="Times New Roman" w:eastAsia="Times New Roman" w:hAnsi="Times New Roman" w:cs="Times New Roman"/>
          <w:sz w:val="28"/>
          <w:szCs w:val="28"/>
          <w:lang w:eastAsia="ru-RU"/>
        </w:rPr>
        <w:t>Правила устанавливают порядок действий Администрации,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а также определяют категории субъектов, персональные данные которых обрабатываются.</w:t>
      </w:r>
      <w:proofErr w:type="gramEnd"/>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3. Целью Правил является обеспечение защиты прав и свобод при обработке персональных данных граждан, обратившихся в Администрацию, установление ответственности должностных лиц Администрации за невыполнение норм, регулирующих обработку и защиту персональных данных.</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4. В Правилах используются основные понятия, установленные </w:t>
      </w:r>
      <w:hyperlink r:id="rId7" w:history="1">
        <w:r w:rsidRPr="007A3674">
          <w:rPr>
            <w:rFonts w:ascii="Times New Roman" w:eastAsia="Times New Roman" w:hAnsi="Times New Roman" w:cs="Times New Roman"/>
            <w:sz w:val="28"/>
            <w:szCs w:val="28"/>
            <w:u w:val="single"/>
            <w:lang w:eastAsia="ru-RU"/>
          </w:rPr>
          <w:t>статьей 3</w:t>
        </w:r>
      </w:hyperlink>
      <w:r w:rsidRPr="007A3674">
        <w:rPr>
          <w:rFonts w:ascii="Times New Roman" w:eastAsia="Times New Roman" w:hAnsi="Times New Roman" w:cs="Times New Roman"/>
          <w:sz w:val="28"/>
          <w:szCs w:val="28"/>
          <w:lang w:eastAsia="ru-RU"/>
        </w:rPr>
        <w:t> Федерального закона от 27 июля 2006 года N 152-ФЗ "О персональных данных" (далее - Федеральный закон "О персональных данных").</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xml:space="preserve">5. </w:t>
      </w:r>
      <w:proofErr w:type="gramStart"/>
      <w:r w:rsidRPr="007A3674">
        <w:rPr>
          <w:rFonts w:ascii="Times New Roman" w:eastAsia="Times New Roman" w:hAnsi="Times New Roman" w:cs="Times New Roman"/>
          <w:sz w:val="28"/>
          <w:szCs w:val="28"/>
          <w:lang w:eastAsia="ru-RU"/>
        </w:rPr>
        <w:t xml:space="preserve">Субъектами персональных данных являются физические лица, в отношении которых у Администрации имеются персональные данные, в том числе направившие в Администрацию письменное предложение, заявление </w:t>
      </w:r>
      <w:r w:rsidRPr="007A3674">
        <w:rPr>
          <w:rFonts w:ascii="Times New Roman" w:eastAsia="Times New Roman" w:hAnsi="Times New Roman" w:cs="Times New Roman"/>
          <w:sz w:val="28"/>
          <w:szCs w:val="28"/>
          <w:lang w:eastAsia="ru-RU"/>
        </w:rPr>
        <w:lastRenderedPageBreak/>
        <w:t>или жалобу либо лично обратившиеся в соответствии с Федеральным </w:t>
      </w:r>
      <w:hyperlink r:id="rId8" w:history="1">
        <w:r w:rsidRPr="007A3674">
          <w:rPr>
            <w:rFonts w:ascii="Times New Roman" w:eastAsia="Times New Roman" w:hAnsi="Times New Roman" w:cs="Times New Roman"/>
            <w:sz w:val="28"/>
            <w:szCs w:val="28"/>
            <w:u w:val="single"/>
            <w:lang w:eastAsia="ru-RU"/>
          </w:rPr>
          <w:t>законом</w:t>
        </w:r>
      </w:hyperlink>
      <w:r w:rsidRPr="007A3674">
        <w:rPr>
          <w:rFonts w:ascii="Times New Roman" w:eastAsia="Times New Roman" w:hAnsi="Times New Roman" w:cs="Times New Roman"/>
          <w:sz w:val="28"/>
          <w:szCs w:val="28"/>
          <w:lang w:eastAsia="ru-RU"/>
        </w:rPr>
        <w:t>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roofErr w:type="gramEnd"/>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6. Непосредственно обработку персональных данных осуществляют должностные лица Администрации, которые в соответствии с резолюцией главы Администрации, заместителей главы Администрации (руководителей структурных подразделений Администрации) осуществляют рассмотрение поступивших обращений граждан, проводят проверки иной информации, направленной в Администрацию.</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7. Должностными лицами Администрации обрабатываются следующие персональные данные, в том числе указанные субъектом персональных данных в обращении:</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1)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номер телефона, семейное положение;</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2)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xml:space="preserve">Перечень </w:t>
      </w:r>
      <w:proofErr w:type="gramStart"/>
      <w:r w:rsidRPr="007A3674">
        <w:rPr>
          <w:rFonts w:ascii="Times New Roman" w:eastAsia="Times New Roman" w:hAnsi="Times New Roman" w:cs="Times New Roman"/>
          <w:sz w:val="28"/>
          <w:szCs w:val="28"/>
          <w:lang w:eastAsia="ru-RU"/>
        </w:rPr>
        <w:t>персональных данных, обрабатываемых в Администрации в связи с реализацией трудовых отношений определен</w:t>
      </w:r>
      <w:proofErr w:type="gramEnd"/>
      <w:r w:rsidRPr="007A3674">
        <w:rPr>
          <w:rFonts w:ascii="Times New Roman" w:eastAsia="Times New Roman" w:hAnsi="Times New Roman" w:cs="Times New Roman"/>
          <w:sz w:val="28"/>
          <w:szCs w:val="28"/>
          <w:lang w:eastAsia="ru-RU"/>
        </w:rPr>
        <w:t xml:space="preserve"> в приложении 5 к настоящему постановлению.</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xml:space="preserve">8. Объем обрабатываемых персональных данных вышеуказанных категорий субъектов персональных данных определяется должностными лицами </w:t>
      </w:r>
      <w:proofErr w:type="gramStart"/>
      <w:r w:rsidRPr="007A3674">
        <w:rPr>
          <w:rFonts w:ascii="Times New Roman" w:eastAsia="Times New Roman" w:hAnsi="Times New Roman" w:cs="Times New Roman"/>
          <w:sz w:val="28"/>
          <w:szCs w:val="28"/>
          <w:lang w:eastAsia="ru-RU"/>
        </w:rPr>
        <w:t>Администрации</w:t>
      </w:r>
      <w:proofErr w:type="gramEnd"/>
      <w:r w:rsidRPr="007A3674">
        <w:rPr>
          <w:rFonts w:ascii="Times New Roman" w:eastAsia="Times New Roman" w:hAnsi="Times New Roman" w:cs="Times New Roman"/>
          <w:sz w:val="28"/>
          <w:szCs w:val="28"/>
          <w:lang w:eastAsia="ru-RU"/>
        </w:rPr>
        <w:t xml:space="preserve"> самостоятельно исходя из решаемых задач и полномочий в соответствии с законодательством и нормативными правовыми актами, регулирующими его деятельность.</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9. Должностные лица Администрации,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или его представителя, если иное не предусмотрено федеральным законом.</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10. Обработка персональных данных допускается в случаях, предусмотренных Федеральным </w:t>
      </w:r>
      <w:hyperlink r:id="rId9" w:history="1">
        <w:r w:rsidRPr="007A3674">
          <w:rPr>
            <w:rFonts w:ascii="Times New Roman" w:eastAsia="Times New Roman" w:hAnsi="Times New Roman" w:cs="Times New Roman"/>
            <w:sz w:val="28"/>
            <w:szCs w:val="28"/>
            <w:u w:val="single"/>
            <w:lang w:eastAsia="ru-RU"/>
          </w:rPr>
          <w:t>законом</w:t>
        </w:r>
      </w:hyperlink>
      <w:r w:rsidRPr="007A3674">
        <w:rPr>
          <w:rFonts w:ascii="Times New Roman" w:eastAsia="Times New Roman" w:hAnsi="Times New Roman" w:cs="Times New Roman"/>
          <w:sz w:val="28"/>
          <w:szCs w:val="28"/>
          <w:lang w:eastAsia="ru-RU"/>
        </w:rPr>
        <w:t> "О персональных данных".</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11. Мерами, направленными на выявление и предотвращение нарушений, предусмотренных законодательством в сфере персональных данных, являются:</w:t>
      </w:r>
    </w:p>
    <w:p w:rsidR="00E81C25" w:rsidRPr="007A3674" w:rsidRDefault="00E81C25" w:rsidP="00E81C25">
      <w:pPr>
        <w:shd w:val="clear" w:color="auto" w:fill="FFFFFF"/>
        <w:spacing w:after="0" w:line="240" w:lineRule="atLeast"/>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1) назначение Администрацией ответственного (ответственных) за организацию обработки персональных данных;</w:t>
      </w:r>
    </w:p>
    <w:p w:rsidR="00E81C25" w:rsidRPr="007A3674" w:rsidRDefault="00E81C25" w:rsidP="00E81C25">
      <w:pPr>
        <w:shd w:val="clear" w:color="auto" w:fill="FFFFFF"/>
        <w:spacing w:after="0" w:line="240" w:lineRule="atLeast"/>
        <w:jc w:val="both"/>
        <w:rPr>
          <w:rFonts w:ascii="Times New Roman" w:eastAsia="Times New Roman" w:hAnsi="Times New Roman" w:cs="Times New Roman"/>
          <w:sz w:val="28"/>
          <w:szCs w:val="28"/>
          <w:lang w:eastAsia="ru-RU"/>
        </w:rPr>
      </w:pPr>
      <w:proofErr w:type="gramStart"/>
      <w:r w:rsidRPr="007A3674">
        <w:rPr>
          <w:rFonts w:ascii="Times New Roman" w:eastAsia="Times New Roman" w:hAnsi="Times New Roman" w:cs="Times New Roman"/>
          <w:sz w:val="28"/>
          <w:szCs w:val="28"/>
          <w:lang w:eastAsia="ru-RU"/>
        </w:rPr>
        <w:t xml:space="preserve">2) принятие Администрацией правовых актов по вопросам обработки персональных данных, устанавливающих процедуры, направленные на </w:t>
      </w:r>
      <w:r w:rsidRPr="007A3674">
        <w:rPr>
          <w:rFonts w:ascii="Times New Roman" w:eastAsia="Times New Roman" w:hAnsi="Times New Roman" w:cs="Times New Roman"/>
          <w:sz w:val="28"/>
          <w:szCs w:val="28"/>
          <w:lang w:eastAsia="ru-RU"/>
        </w:rPr>
        <w:lastRenderedPageBreak/>
        <w:t>предотвращение и выявление нарушений законодательства Российской Федерации, устранение последствий таких нарушений;</w:t>
      </w:r>
      <w:proofErr w:type="gramEnd"/>
    </w:p>
    <w:p w:rsidR="00E81C25" w:rsidRPr="007A3674" w:rsidRDefault="00E81C25" w:rsidP="00E81C25">
      <w:pPr>
        <w:shd w:val="clear" w:color="auto" w:fill="FFFFFF"/>
        <w:spacing w:after="0" w:line="240" w:lineRule="atLeast"/>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3) осуществление внутреннего контроля соответствия обработки персональных данных нормам Федерального </w:t>
      </w:r>
      <w:hyperlink r:id="rId10" w:history="1">
        <w:r w:rsidRPr="007A3674">
          <w:rPr>
            <w:rFonts w:ascii="Times New Roman" w:eastAsia="Times New Roman" w:hAnsi="Times New Roman" w:cs="Times New Roman"/>
            <w:sz w:val="28"/>
            <w:szCs w:val="28"/>
            <w:u w:val="single"/>
            <w:lang w:eastAsia="ru-RU"/>
          </w:rPr>
          <w:t>закона</w:t>
        </w:r>
      </w:hyperlink>
      <w:r w:rsidRPr="007A3674">
        <w:rPr>
          <w:rFonts w:ascii="Times New Roman" w:eastAsia="Times New Roman" w:hAnsi="Times New Roman" w:cs="Times New Roman"/>
          <w:sz w:val="28"/>
          <w:szCs w:val="28"/>
          <w:lang w:eastAsia="ru-RU"/>
        </w:rPr>
        <w:t> "О персональных данных" и принятыми в соответствии с ним нормативными правовыми актами;</w:t>
      </w:r>
    </w:p>
    <w:p w:rsidR="00E81C25" w:rsidRPr="007A3674" w:rsidRDefault="00E81C25" w:rsidP="00E81C25">
      <w:pPr>
        <w:shd w:val="clear" w:color="auto" w:fill="FFFFFF"/>
        <w:spacing w:after="0" w:line="240" w:lineRule="atLeast"/>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4) оценка вреда, который может быть причинен субъектам персональных данных в случае нарушения Федерального </w:t>
      </w:r>
      <w:hyperlink r:id="rId11" w:history="1">
        <w:r w:rsidRPr="007A3674">
          <w:rPr>
            <w:rFonts w:ascii="Times New Roman" w:eastAsia="Times New Roman" w:hAnsi="Times New Roman" w:cs="Times New Roman"/>
            <w:sz w:val="28"/>
            <w:szCs w:val="28"/>
            <w:u w:val="single"/>
            <w:lang w:eastAsia="ru-RU"/>
          </w:rPr>
          <w:t>закона</w:t>
        </w:r>
      </w:hyperlink>
      <w:r w:rsidRPr="007A3674">
        <w:rPr>
          <w:rFonts w:ascii="Times New Roman" w:eastAsia="Times New Roman" w:hAnsi="Times New Roman" w:cs="Times New Roman"/>
          <w:sz w:val="28"/>
          <w:szCs w:val="28"/>
          <w:lang w:eastAsia="ru-RU"/>
        </w:rPr>
        <w:t>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указанным Федеральным </w:t>
      </w:r>
      <w:hyperlink r:id="rId12" w:history="1">
        <w:r w:rsidRPr="007A3674">
          <w:rPr>
            <w:rFonts w:ascii="Times New Roman" w:eastAsia="Times New Roman" w:hAnsi="Times New Roman" w:cs="Times New Roman"/>
            <w:sz w:val="28"/>
            <w:szCs w:val="28"/>
            <w:u w:val="single"/>
            <w:lang w:eastAsia="ru-RU"/>
          </w:rPr>
          <w:t>законом</w:t>
        </w:r>
      </w:hyperlink>
      <w:r w:rsidRPr="007A3674">
        <w:rPr>
          <w:rFonts w:ascii="Times New Roman" w:eastAsia="Times New Roman" w:hAnsi="Times New Roman" w:cs="Times New Roman"/>
          <w:sz w:val="28"/>
          <w:szCs w:val="28"/>
          <w:lang w:eastAsia="ru-RU"/>
        </w:rPr>
        <w:t>;</w:t>
      </w:r>
    </w:p>
    <w:p w:rsidR="00E81C25" w:rsidRPr="007A3674" w:rsidRDefault="00E81C25" w:rsidP="00E81C25">
      <w:pPr>
        <w:shd w:val="clear" w:color="auto" w:fill="FFFFFF"/>
        <w:spacing w:after="0" w:line="240" w:lineRule="atLeast"/>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xml:space="preserve">5) ознакомление должностных лиц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нормативными правовыми актами Лодейнопольского муниципального района по вопросам обработки персональных данных </w:t>
      </w:r>
      <w:proofErr w:type="gramStart"/>
      <w:r w:rsidRPr="007A3674">
        <w:rPr>
          <w:rFonts w:ascii="Times New Roman" w:eastAsia="Times New Roman" w:hAnsi="Times New Roman" w:cs="Times New Roman"/>
          <w:sz w:val="28"/>
          <w:szCs w:val="28"/>
          <w:lang w:eastAsia="ru-RU"/>
        </w:rPr>
        <w:t>и(</w:t>
      </w:r>
      <w:proofErr w:type="gramEnd"/>
      <w:r w:rsidRPr="007A3674">
        <w:rPr>
          <w:rFonts w:ascii="Times New Roman" w:eastAsia="Times New Roman" w:hAnsi="Times New Roman" w:cs="Times New Roman"/>
          <w:sz w:val="28"/>
          <w:szCs w:val="28"/>
          <w:lang w:eastAsia="ru-RU"/>
        </w:rPr>
        <w:t>или) обучение ответственных должностных лиц Администрации.</w:t>
      </w:r>
    </w:p>
    <w:p w:rsidR="00E81C25" w:rsidRPr="007A3674" w:rsidRDefault="00E81C25" w:rsidP="00E81C25">
      <w:pPr>
        <w:shd w:val="clear" w:color="auto" w:fill="FFFFFF"/>
        <w:spacing w:after="0" w:line="240" w:lineRule="atLeast"/>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6) 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«О персональных данных».</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xml:space="preserve">12. Обработка персональных данных осуществляется должностными лицами Администрации без использования средств автоматизации в соответствии с требованиями, установленными постановлением </w:t>
      </w:r>
      <w:proofErr w:type="gramStart"/>
      <w:r w:rsidRPr="007A3674">
        <w:rPr>
          <w:rFonts w:ascii="Times New Roman" w:eastAsia="Times New Roman" w:hAnsi="Times New Roman" w:cs="Times New Roman"/>
          <w:sz w:val="28"/>
          <w:szCs w:val="28"/>
          <w:lang w:eastAsia="ru-RU"/>
        </w:rPr>
        <w:t>постановлением</w:t>
      </w:r>
      <w:proofErr w:type="gramEnd"/>
      <w:r w:rsidRPr="007A3674">
        <w:rPr>
          <w:rFonts w:ascii="Times New Roman" w:eastAsia="Times New Roman" w:hAnsi="Times New Roman" w:cs="Times New Roman"/>
          <w:sz w:val="28"/>
          <w:szCs w:val="28"/>
          <w:lang w:eastAsia="ru-RU"/>
        </w:rPr>
        <w:t>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13.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 на бумажных носителях в виде документов и в электронном виде (файлы, базы данных) на электронных носителях информации.</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xml:space="preserve">14.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7A3674">
        <w:rPr>
          <w:rFonts w:ascii="Times New Roman" w:eastAsia="Times New Roman" w:hAnsi="Times New Roman" w:cs="Times New Roman"/>
          <w:sz w:val="28"/>
          <w:szCs w:val="28"/>
          <w:lang w:eastAsia="ru-RU"/>
        </w:rPr>
        <w:t>цели</w:t>
      </w:r>
      <w:proofErr w:type="gramEnd"/>
      <w:r w:rsidRPr="007A3674">
        <w:rPr>
          <w:rFonts w:ascii="Times New Roman" w:eastAsia="Times New Roman" w:hAnsi="Times New Roman" w:cs="Times New Roman"/>
          <w:sz w:val="28"/>
          <w:szCs w:val="28"/>
          <w:lang w:eastAsia="ru-RU"/>
        </w:rPr>
        <w:t xml:space="preserve">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xml:space="preserve">15.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w:t>
      </w:r>
      <w:r w:rsidRPr="007A3674">
        <w:rPr>
          <w:rFonts w:ascii="Times New Roman" w:eastAsia="Times New Roman" w:hAnsi="Times New Roman" w:cs="Times New Roman"/>
          <w:sz w:val="28"/>
          <w:szCs w:val="28"/>
          <w:lang w:eastAsia="ru-RU"/>
        </w:rPr>
        <w:lastRenderedPageBreak/>
        <w:t>данных, должны быть приняты меры по обеспечению раздельной обработки персональных данных, в частности:</w:t>
      </w:r>
    </w:p>
    <w:p w:rsidR="00E81C25" w:rsidRPr="007A3674" w:rsidRDefault="00E81C25" w:rsidP="00E81C25">
      <w:pPr>
        <w:shd w:val="clear" w:color="auto" w:fill="FFFFFF"/>
        <w:spacing w:after="0" w:line="240" w:lineRule="atLeast"/>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81C25" w:rsidRPr="007A3674" w:rsidRDefault="00E81C25" w:rsidP="00E81C25">
      <w:pPr>
        <w:shd w:val="clear" w:color="auto" w:fill="FFFFFF"/>
        <w:spacing w:after="0" w:line="240" w:lineRule="atLeast"/>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16.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17.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18. Персональные данные (материальные носители), обработка которых осуществляется в различных целях, хранятся раздельно.</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19. Внутренний доступ к персональным данным субъекта персональных данных имеют должностные лица Администрации, которым эти данные необходимы для выполнения должностных обязанностей.</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20. Внешний доступ со стороны третьих лиц к персональным данным субъекта персональных данных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субъекта персональных данных или других лиц, и иных случаев, установленных законодательством.</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21. Администрация обязана сообщать персональные данные субъекта персональных данных по надлежаще оформленным запросам суда, прокуратуры, правоохранительных органов.</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22. Администрация при обработке персональных данных обязана принимать необходимые организационные и технические меры для защиты персональных данных от неправомерного или случайного доступа к ним, уничтожения, копирования, распространения персональных данных, а также от иных неправомерных действий.</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23. Нарушение установленного законом порядка сбора, хранения, использования или распространения персональных данных влечет ответственность должностных лиц Администрации в соответствии с законодательством Российской Федерации.</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lastRenderedPageBreak/>
        <w:t>24. Для хранения документов, содержащих персональные данные, используются помещения структурных подразделений Администрации.</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25. Для защиты персональных данных субъектов персональных данных Администрация:</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избирательно и обоснованно распределяет документы и информацию между должностными лицами Администрации;</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рационально размещает рабочие места работников, исключая бесконтрольное использование защищаемой информации;</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обеспечивает ознакомление работников с требованиями документов по защите персональных данных;</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обеспечивает соответствие необходимых условий в помещении для работы с персональными данными.</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26. Лица, ответственные за организацию обработки персональных данных обязаны:</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осуществлять внутренний контроль за соблюдением должностными лицами Администрации законодательства Российской Федерации о персональных данных, в том числе требований к защите персональных данных;</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xml:space="preserve">- доводить до сведения должностных </w:t>
      </w:r>
      <w:proofErr w:type="gramStart"/>
      <w:r w:rsidRPr="007A3674">
        <w:rPr>
          <w:rFonts w:ascii="Times New Roman" w:eastAsia="Times New Roman" w:hAnsi="Times New Roman" w:cs="Times New Roman"/>
          <w:sz w:val="28"/>
          <w:szCs w:val="28"/>
          <w:lang w:eastAsia="ru-RU"/>
        </w:rPr>
        <w:t>лиц Администрации положения законодательства Российской Федерации</w:t>
      </w:r>
      <w:proofErr w:type="gramEnd"/>
      <w:r w:rsidRPr="007A3674">
        <w:rPr>
          <w:rFonts w:ascii="Times New Roman" w:eastAsia="Times New Roman" w:hAnsi="Times New Roman" w:cs="Times New Roman"/>
          <w:sz w:val="28"/>
          <w:szCs w:val="28"/>
          <w:lang w:eastAsia="ru-RU"/>
        </w:rPr>
        <w:t xml:space="preserve"> о персональных данных, правовых актов Администрации по вопросам обработки персональных данных, требований к защите персональных данных;</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 xml:space="preserve">- организовать прием и обработку запросов субъектов персональных данных или их представителей и осуществлять </w:t>
      </w:r>
      <w:proofErr w:type="gramStart"/>
      <w:r w:rsidRPr="007A3674">
        <w:rPr>
          <w:rFonts w:ascii="Times New Roman" w:eastAsia="Times New Roman" w:hAnsi="Times New Roman" w:cs="Times New Roman"/>
          <w:sz w:val="28"/>
          <w:szCs w:val="28"/>
          <w:lang w:eastAsia="ru-RU"/>
        </w:rPr>
        <w:t>контроль за</w:t>
      </w:r>
      <w:proofErr w:type="gramEnd"/>
      <w:r w:rsidRPr="007A3674">
        <w:rPr>
          <w:rFonts w:ascii="Times New Roman" w:eastAsia="Times New Roman" w:hAnsi="Times New Roman" w:cs="Times New Roman"/>
          <w:sz w:val="28"/>
          <w:szCs w:val="28"/>
          <w:lang w:eastAsia="ru-RU"/>
        </w:rPr>
        <w:t xml:space="preserve"> приемом и обработкой таких запросов.</w:t>
      </w:r>
    </w:p>
    <w:p w:rsidR="00E81C25" w:rsidRPr="007A3674" w:rsidRDefault="00E81C25" w:rsidP="00E81C25">
      <w:pPr>
        <w:shd w:val="clear" w:color="auto" w:fill="FFFFFF"/>
        <w:spacing w:after="0" w:line="240" w:lineRule="atLeast"/>
        <w:ind w:firstLine="708"/>
        <w:jc w:val="both"/>
        <w:rPr>
          <w:rFonts w:ascii="Times New Roman" w:eastAsia="Times New Roman" w:hAnsi="Times New Roman" w:cs="Times New Roman"/>
          <w:sz w:val="28"/>
          <w:szCs w:val="28"/>
          <w:lang w:eastAsia="ru-RU"/>
        </w:rPr>
      </w:pPr>
      <w:r w:rsidRPr="007A3674">
        <w:rPr>
          <w:rFonts w:ascii="Times New Roman" w:eastAsia="Times New Roman" w:hAnsi="Times New Roman" w:cs="Times New Roman"/>
          <w:sz w:val="28"/>
          <w:szCs w:val="28"/>
          <w:lang w:eastAsia="ru-RU"/>
        </w:rPr>
        <w:t>27. Должностными лицами Администрации, ответственными за сбор, использование, хранение персональной информации, содержащейся в документах, представленных в Администрацию субъектами персональных данных, являются сотрудники структурных подразделений Администрации.</w:t>
      </w:r>
    </w:p>
    <w:p w:rsidR="00742D46" w:rsidRDefault="00742D46"/>
    <w:sectPr w:rsidR="00742D46" w:rsidSect="00742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1C25"/>
    <w:rsid w:val="00742D46"/>
    <w:rsid w:val="00821117"/>
    <w:rsid w:val="00B721B4"/>
    <w:rsid w:val="00BB137B"/>
    <w:rsid w:val="00E81C25"/>
    <w:rsid w:val="00F04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C25"/>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D50183811728F057AD92DF1BF9165E5C7311567A648200082013440tBP0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E7D50183811728F057AD92DF1BF9165E5C6361767A348200082013440B0C2AD550FDCFBA402A776t5P2J" TargetMode="External"/><Relationship Id="rId12" Type="http://schemas.openxmlformats.org/officeDocument/2006/relationships/hyperlink" Target="consultantplus://offline/ref=4E7D50183811728F057AD92DF1BF9165E5C6361767A348200082013440tBP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7D50183811728F057AD92DF1BF9165E5C6381361A748200082013440B0C2AD550FDCFBA402A574t5P5J" TargetMode="External"/><Relationship Id="rId11" Type="http://schemas.openxmlformats.org/officeDocument/2006/relationships/hyperlink" Target="consultantplus://offline/ref=4E7D50183811728F057AD92DF1BF9165E5C6361767A348200082013440tBP0J" TargetMode="External"/><Relationship Id="rId5" Type="http://schemas.openxmlformats.org/officeDocument/2006/relationships/hyperlink" Target="consultantplus://offline/ref=4E7D50183811728F057AD92DF1BF9165E5C7311567A648200082013440tBP0J" TargetMode="External"/><Relationship Id="rId10" Type="http://schemas.openxmlformats.org/officeDocument/2006/relationships/hyperlink" Target="consultantplus://offline/ref=4E7D50183811728F057AD92DF1BF9165E5C6361767A348200082013440tBP0J" TargetMode="External"/><Relationship Id="rId4" Type="http://schemas.openxmlformats.org/officeDocument/2006/relationships/hyperlink" Target="consultantplus://offline/ref=4E7D50183811728F057AD92DF1BF9165E5C6361767A348200082013440B0C2AD550FDCtFPCJ" TargetMode="External"/><Relationship Id="rId9" Type="http://schemas.openxmlformats.org/officeDocument/2006/relationships/hyperlink" Target="consultantplus://offline/ref=4E7D50183811728F057AD92DF1BF9165E5C6361767A348200082013440tBP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10859</Characters>
  <Application>Microsoft Office Word</Application>
  <DocSecurity>0</DocSecurity>
  <Lines>90</Lines>
  <Paragraphs>25</Paragraphs>
  <ScaleCrop>false</ScaleCrop>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2</cp:revision>
  <dcterms:created xsi:type="dcterms:W3CDTF">2017-11-21T06:35:00Z</dcterms:created>
  <dcterms:modified xsi:type="dcterms:W3CDTF">2017-11-21T06:35:00Z</dcterms:modified>
</cp:coreProperties>
</file>