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1B" w:rsidRPr="00735D63" w:rsidRDefault="00202E1B" w:rsidP="00735D63">
      <w:pPr>
        <w:widowControl w:val="0"/>
        <w:snapToGrid w:val="0"/>
        <w:spacing w:after="0" w:line="240" w:lineRule="auto"/>
        <w:jc w:val="center"/>
        <w:rPr>
          <w:rFonts w:ascii="Times New Roman" w:hAnsi="Times New Roman"/>
          <w:b/>
          <w:kern w:val="28"/>
          <w:sz w:val="32"/>
          <w:szCs w:val="32"/>
          <w:lang w:eastAsia="ru-RU"/>
        </w:rPr>
      </w:pPr>
      <w:r w:rsidRPr="00735D63">
        <w:rPr>
          <w:rFonts w:ascii="Times New Roman" w:hAnsi="Times New Roman"/>
          <w:b/>
          <w:kern w:val="28"/>
          <w:sz w:val="32"/>
          <w:szCs w:val="32"/>
          <w:lang w:eastAsia="ru-RU"/>
        </w:rPr>
        <w:t>А Д М И Н И С Т Р А Ц И Я</w:t>
      </w:r>
    </w:p>
    <w:p w:rsidR="00202E1B" w:rsidRPr="00735D63" w:rsidRDefault="00202E1B" w:rsidP="00735D63">
      <w:pPr>
        <w:widowControl w:val="0"/>
        <w:snapToGrid w:val="0"/>
        <w:spacing w:after="0" w:line="240" w:lineRule="auto"/>
        <w:jc w:val="center"/>
        <w:rPr>
          <w:rFonts w:ascii="Times New Roman" w:hAnsi="Times New Roman"/>
          <w:b/>
          <w:kern w:val="28"/>
          <w:sz w:val="28"/>
          <w:szCs w:val="28"/>
          <w:lang w:eastAsia="ru-RU"/>
        </w:rPr>
      </w:pPr>
    </w:p>
    <w:p w:rsidR="00202E1B" w:rsidRPr="00735D63" w:rsidRDefault="00202E1B" w:rsidP="00735D63">
      <w:pPr>
        <w:widowControl w:val="0"/>
        <w:snapToGrid w:val="0"/>
        <w:spacing w:after="0" w:line="240" w:lineRule="auto"/>
        <w:jc w:val="center"/>
        <w:rPr>
          <w:rFonts w:ascii="Times New Roman" w:hAnsi="Times New Roman"/>
          <w:b/>
          <w:kern w:val="28"/>
          <w:sz w:val="32"/>
          <w:szCs w:val="32"/>
          <w:lang w:eastAsia="ru-RU"/>
        </w:rPr>
      </w:pPr>
      <w:r w:rsidRPr="00735D63">
        <w:rPr>
          <w:rFonts w:ascii="Times New Roman" w:hAnsi="Times New Roman"/>
          <w:b/>
          <w:kern w:val="28"/>
          <w:sz w:val="32"/>
          <w:szCs w:val="32"/>
          <w:lang w:eastAsia="ru-RU"/>
        </w:rPr>
        <w:t xml:space="preserve">Лодейнопольского муниципального района </w:t>
      </w:r>
    </w:p>
    <w:p w:rsidR="00202E1B" w:rsidRPr="00735D63" w:rsidRDefault="00202E1B" w:rsidP="00735D63">
      <w:pPr>
        <w:widowControl w:val="0"/>
        <w:snapToGrid w:val="0"/>
        <w:spacing w:after="0" w:line="240" w:lineRule="auto"/>
        <w:jc w:val="center"/>
        <w:rPr>
          <w:rFonts w:ascii="Times New Roman" w:hAnsi="Times New Roman"/>
          <w:b/>
          <w:kern w:val="28"/>
          <w:sz w:val="32"/>
          <w:szCs w:val="32"/>
          <w:lang w:eastAsia="ru-RU"/>
        </w:rPr>
      </w:pPr>
      <w:r w:rsidRPr="00735D63">
        <w:rPr>
          <w:rFonts w:ascii="Times New Roman" w:hAnsi="Times New Roman"/>
          <w:b/>
          <w:kern w:val="28"/>
          <w:sz w:val="32"/>
          <w:szCs w:val="32"/>
          <w:lang w:eastAsia="ru-RU"/>
        </w:rPr>
        <w:t>Ленинградской области</w:t>
      </w:r>
    </w:p>
    <w:p w:rsidR="00202E1B" w:rsidRPr="00735D63" w:rsidRDefault="00202E1B" w:rsidP="00735D63">
      <w:pPr>
        <w:widowControl w:val="0"/>
        <w:tabs>
          <w:tab w:val="left" w:pos="2520"/>
        </w:tabs>
        <w:snapToGrid w:val="0"/>
        <w:spacing w:after="0" w:line="240" w:lineRule="auto"/>
        <w:jc w:val="center"/>
        <w:rPr>
          <w:rFonts w:ascii="Times New Roman" w:hAnsi="Times New Roman"/>
          <w:b/>
          <w:kern w:val="28"/>
          <w:sz w:val="28"/>
          <w:szCs w:val="28"/>
          <w:lang w:eastAsia="ru-RU"/>
        </w:rPr>
      </w:pPr>
    </w:p>
    <w:p w:rsidR="00202E1B" w:rsidRPr="00735D63" w:rsidRDefault="00202E1B" w:rsidP="00735D63">
      <w:pPr>
        <w:widowControl w:val="0"/>
        <w:tabs>
          <w:tab w:val="left" w:pos="2520"/>
        </w:tabs>
        <w:snapToGrid w:val="0"/>
        <w:spacing w:after="0" w:line="240" w:lineRule="auto"/>
        <w:jc w:val="center"/>
        <w:rPr>
          <w:rFonts w:ascii="Times New Roman" w:hAnsi="Times New Roman"/>
          <w:b/>
          <w:kern w:val="28"/>
          <w:sz w:val="40"/>
          <w:szCs w:val="40"/>
          <w:lang w:eastAsia="ru-RU"/>
        </w:rPr>
      </w:pPr>
      <w:r w:rsidRPr="00735D63">
        <w:rPr>
          <w:rFonts w:ascii="Times New Roman" w:hAnsi="Times New Roman"/>
          <w:b/>
          <w:kern w:val="28"/>
          <w:sz w:val="40"/>
          <w:szCs w:val="40"/>
          <w:lang w:eastAsia="ru-RU"/>
        </w:rPr>
        <w:t>П О С Т А Н О В Л Е Н И Е</w:t>
      </w:r>
    </w:p>
    <w:p w:rsidR="00202E1B" w:rsidRPr="00735D63" w:rsidRDefault="00202E1B" w:rsidP="00735D63">
      <w:pPr>
        <w:widowControl w:val="0"/>
        <w:snapToGrid w:val="0"/>
        <w:spacing w:after="0" w:line="240" w:lineRule="auto"/>
        <w:rPr>
          <w:rFonts w:ascii="Times New Roman" w:hAnsi="Times New Roman"/>
          <w:kern w:val="28"/>
          <w:sz w:val="32"/>
          <w:szCs w:val="32"/>
          <w:lang w:eastAsia="ru-RU"/>
        </w:rPr>
      </w:pPr>
    </w:p>
    <w:tbl>
      <w:tblPr>
        <w:tblW w:w="0" w:type="auto"/>
        <w:tblLook w:val="00A0"/>
      </w:tblPr>
      <w:tblGrid>
        <w:gridCol w:w="2832"/>
        <w:gridCol w:w="4812"/>
        <w:gridCol w:w="1927"/>
      </w:tblGrid>
      <w:tr w:rsidR="00202E1B" w:rsidRPr="00D22CA8" w:rsidTr="00174A53">
        <w:tc>
          <w:tcPr>
            <w:tcW w:w="2832" w:type="dxa"/>
          </w:tcPr>
          <w:p w:rsidR="00202E1B" w:rsidRPr="002246D0" w:rsidRDefault="00202E1B" w:rsidP="00735D63">
            <w:pPr>
              <w:snapToGrid w:val="0"/>
              <w:spacing w:before="240" w:after="0" w:line="240" w:lineRule="auto"/>
              <w:rPr>
                <w:rFonts w:ascii="Times New Roman" w:hAnsi="Times New Roman"/>
                <w:sz w:val="24"/>
                <w:szCs w:val="24"/>
                <w:lang w:eastAsia="ru-RU"/>
              </w:rPr>
            </w:pPr>
            <w:r w:rsidRPr="002246D0">
              <w:rPr>
                <w:rFonts w:ascii="Times New Roman" w:hAnsi="Times New Roman"/>
                <w:sz w:val="24"/>
                <w:szCs w:val="24"/>
                <w:lang w:eastAsia="ru-RU"/>
              </w:rPr>
              <w:t>12.04.2023</w:t>
            </w:r>
          </w:p>
        </w:tc>
        <w:tc>
          <w:tcPr>
            <w:tcW w:w="4812" w:type="dxa"/>
          </w:tcPr>
          <w:p w:rsidR="00202E1B" w:rsidRPr="00D22CA8" w:rsidRDefault="00202E1B" w:rsidP="00735D63">
            <w:pPr>
              <w:snapToGrid w:val="0"/>
              <w:spacing w:before="240" w:after="0" w:line="240" w:lineRule="auto"/>
              <w:jc w:val="center"/>
              <w:rPr>
                <w:rFonts w:ascii="Times New Roman" w:hAnsi="Times New Roman"/>
                <w:b/>
                <w:sz w:val="24"/>
                <w:szCs w:val="24"/>
                <w:lang w:eastAsia="ru-RU"/>
              </w:rPr>
            </w:pPr>
          </w:p>
        </w:tc>
        <w:tc>
          <w:tcPr>
            <w:tcW w:w="1927" w:type="dxa"/>
          </w:tcPr>
          <w:p w:rsidR="00202E1B" w:rsidRPr="00D22CA8" w:rsidRDefault="00202E1B" w:rsidP="00735D63">
            <w:pPr>
              <w:snapToGrid w:val="0"/>
              <w:spacing w:before="240" w:after="0" w:line="240" w:lineRule="auto"/>
              <w:jc w:val="right"/>
              <w:rPr>
                <w:rFonts w:ascii="Times New Roman" w:hAnsi="Times New Roman"/>
                <w:b/>
                <w:sz w:val="24"/>
                <w:szCs w:val="24"/>
                <w:lang w:eastAsia="ru-RU"/>
              </w:rPr>
            </w:pPr>
            <w:r w:rsidRPr="00D22CA8">
              <w:rPr>
                <w:rFonts w:ascii="Times New Roman" w:hAnsi="Times New Roman"/>
                <w:sz w:val="24"/>
                <w:szCs w:val="24"/>
                <w:lang w:eastAsia="ru-RU"/>
              </w:rPr>
              <w:t>№</w:t>
            </w:r>
            <w:r>
              <w:rPr>
                <w:rFonts w:ascii="Times New Roman" w:hAnsi="Times New Roman"/>
                <w:sz w:val="24"/>
                <w:szCs w:val="24"/>
                <w:lang w:eastAsia="ru-RU"/>
              </w:rPr>
              <w:t xml:space="preserve"> 395</w:t>
            </w:r>
          </w:p>
        </w:tc>
      </w:tr>
    </w:tbl>
    <w:p w:rsidR="00202E1B" w:rsidRPr="00D22CA8" w:rsidRDefault="00202E1B" w:rsidP="00735D63">
      <w:pPr>
        <w:snapToGrid w:val="0"/>
        <w:spacing w:after="0" w:line="240" w:lineRule="auto"/>
        <w:jc w:val="center"/>
        <w:rPr>
          <w:rFonts w:ascii="Times New Roman" w:hAnsi="Times New Roman"/>
          <w:b/>
          <w:sz w:val="24"/>
          <w:szCs w:val="24"/>
          <w:lang w:eastAsia="ru-RU"/>
        </w:rPr>
      </w:pPr>
    </w:p>
    <w:p w:rsidR="00202E1B" w:rsidRPr="00D22CA8" w:rsidRDefault="00202E1B" w:rsidP="00735D63">
      <w:pPr>
        <w:snapToGrid w:val="0"/>
        <w:spacing w:after="0" w:line="240" w:lineRule="auto"/>
        <w:jc w:val="center"/>
        <w:rPr>
          <w:rFonts w:ascii="Times New Roman" w:hAnsi="Times New Roman"/>
          <w:b/>
          <w:sz w:val="24"/>
          <w:szCs w:val="24"/>
          <w:lang w:eastAsia="ru-RU"/>
        </w:rPr>
      </w:pPr>
      <w:r w:rsidRPr="00D22CA8">
        <w:rPr>
          <w:rFonts w:ascii="Times New Roman" w:hAnsi="Times New Roman"/>
          <w:b/>
          <w:sz w:val="24"/>
          <w:szCs w:val="24"/>
          <w:lang w:eastAsia="ru-RU"/>
        </w:rPr>
        <w:t>Об утверждении административного регламента предоставления муниципальной услуги «Организация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p>
    <w:p w:rsidR="00202E1B" w:rsidRPr="00D22CA8" w:rsidRDefault="00202E1B" w:rsidP="00735D63">
      <w:pPr>
        <w:spacing w:after="0" w:line="240" w:lineRule="auto"/>
        <w:ind w:firstLine="720"/>
        <w:jc w:val="both"/>
        <w:rPr>
          <w:rFonts w:ascii="Times New Roman" w:hAnsi="Times New Roman"/>
          <w:b/>
          <w:spacing w:val="-1"/>
          <w:sz w:val="24"/>
          <w:szCs w:val="24"/>
        </w:rPr>
      </w:pPr>
      <w:r w:rsidRPr="00D22CA8">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муниципального образования Лодейнопольский муниципальный район Ленинградской области от 28.09.2018 №1015 «О порядке разработки и утверждения административных регламентов предоставления муниципальных услуг», </w:t>
      </w:r>
      <w:r w:rsidRPr="00D22CA8">
        <w:rPr>
          <w:rFonts w:ascii="Times New Roman" w:hAnsi="Times New Roman"/>
          <w:spacing w:val="2"/>
          <w:sz w:val="24"/>
          <w:szCs w:val="24"/>
        </w:rPr>
        <w:t xml:space="preserve">в целях приведения в соответствие с действующим законодательством административных регламентов предоставления муниципальных услуг, </w:t>
      </w:r>
      <w:r w:rsidRPr="00D22CA8">
        <w:rPr>
          <w:rFonts w:ascii="Times New Roman" w:hAnsi="Times New Roman"/>
          <w:sz w:val="24"/>
          <w:szCs w:val="24"/>
        </w:rPr>
        <w:t xml:space="preserve">Администрация Лодейнопольского муниципального района </w:t>
      </w:r>
      <w:r w:rsidRPr="00D22CA8">
        <w:rPr>
          <w:rFonts w:ascii="Times New Roman" w:hAnsi="Times New Roman"/>
          <w:b/>
          <w:sz w:val="24"/>
          <w:szCs w:val="24"/>
        </w:rPr>
        <w:t>п о с т а н о в л я е т:</w:t>
      </w:r>
    </w:p>
    <w:p w:rsidR="00202E1B" w:rsidRPr="00D22CA8" w:rsidRDefault="00202E1B" w:rsidP="00735D63">
      <w:pPr>
        <w:widowControl w:val="0"/>
        <w:snapToGrid w:val="0"/>
        <w:spacing w:after="0" w:line="240" w:lineRule="auto"/>
        <w:jc w:val="both"/>
        <w:rPr>
          <w:rFonts w:ascii="Times New Roman" w:hAnsi="Times New Roman"/>
          <w:kern w:val="28"/>
          <w:sz w:val="24"/>
          <w:szCs w:val="24"/>
          <w:lang w:eastAsia="ru-RU"/>
        </w:rPr>
      </w:pPr>
      <w:r w:rsidRPr="00D22CA8">
        <w:rPr>
          <w:rFonts w:ascii="Times New Roman" w:hAnsi="Times New Roman"/>
          <w:kern w:val="28"/>
          <w:sz w:val="24"/>
          <w:szCs w:val="24"/>
          <w:lang w:eastAsia="ru-RU"/>
        </w:rPr>
        <w:t>1. Утвердить административный регламент предоставления муниципальной услуги «Организации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согласно приложению.</w:t>
      </w:r>
    </w:p>
    <w:p w:rsidR="00202E1B" w:rsidRPr="00D22CA8" w:rsidRDefault="00202E1B" w:rsidP="00735D63">
      <w:pPr>
        <w:widowControl w:val="0"/>
        <w:snapToGrid w:val="0"/>
        <w:spacing w:after="0" w:line="240" w:lineRule="auto"/>
        <w:jc w:val="both"/>
        <w:rPr>
          <w:rFonts w:ascii="Times New Roman" w:hAnsi="Times New Roman"/>
          <w:sz w:val="24"/>
          <w:szCs w:val="24"/>
        </w:rPr>
      </w:pPr>
      <w:r w:rsidRPr="00D22CA8">
        <w:rPr>
          <w:rFonts w:ascii="Times New Roman" w:hAnsi="Times New Roman"/>
          <w:kern w:val="28"/>
          <w:sz w:val="24"/>
          <w:szCs w:val="24"/>
          <w:lang w:eastAsia="ru-RU"/>
        </w:rPr>
        <w:t>2. Признать утратившим силу постановления Администрации Лодейнопольского муниципального района от 18.03.2022 № 226 «</w:t>
      </w:r>
      <w:r w:rsidRPr="00D22CA8">
        <w:rPr>
          <w:rFonts w:ascii="Times New Roman" w:hAnsi="Times New Roman"/>
          <w:sz w:val="24"/>
          <w:szCs w:val="24"/>
        </w:rPr>
        <w:t>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Лодейнопольского муниципального района».</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r w:rsidRPr="00D22CA8">
        <w:rPr>
          <w:rFonts w:ascii="Times New Roman" w:hAnsi="Times New Roman"/>
          <w:kern w:val="28"/>
          <w:sz w:val="24"/>
          <w:szCs w:val="24"/>
          <w:lang w:eastAsia="ru-RU"/>
        </w:rPr>
        <w:t>3. Отделу архитектуры и градостроительства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r w:rsidRPr="00D22CA8">
        <w:rPr>
          <w:rFonts w:ascii="Times New Roman" w:hAnsi="Times New Roman"/>
          <w:kern w:val="28"/>
          <w:sz w:val="24"/>
          <w:szCs w:val="24"/>
          <w:lang w:eastAsia="ru-RU"/>
        </w:rPr>
        <w:t>4. Контроль за исполнением постановления возложить на заместителя главы Администрации по экономике и имущественным отношениям Ковалева И.В.</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r w:rsidRPr="00D22CA8">
        <w:rPr>
          <w:rFonts w:ascii="Times New Roman" w:hAnsi="Times New Roman"/>
          <w:kern w:val="28"/>
          <w:sz w:val="24"/>
          <w:szCs w:val="24"/>
          <w:lang w:eastAsia="ru-RU"/>
        </w:rPr>
        <w:t>5. Настоящее постановление подлежит опубликованию в газете «Лодейное Поле» и размещению на официальном сайте Лодейнопольского муниципального района в сети Интернет.</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r w:rsidRPr="00D22CA8">
        <w:rPr>
          <w:rFonts w:ascii="Times New Roman" w:hAnsi="Times New Roman"/>
          <w:kern w:val="28"/>
          <w:sz w:val="24"/>
          <w:szCs w:val="24"/>
          <w:lang w:eastAsia="ru-RU"/>
        </w:rPr>
        <w:t>6. Постановление вступает в силу после его официального опубликования.</w:t>
      </w: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p>
    <w:p w:rsidR="00202E1B" w:rsidRPr="00D22CA8" w:rsidRDefault="00202E1B" w:rsidP="00735D63">
      <w:pPr>
        <w:widowControl w:val="0"/>
        <w:snapToGrid w:val="0"/>
        <w:spacing w:after="0" w:line="240" w:lineRule="auto"/>
        <w:ind w:right="102"/>
        <w:jc w:val="both"/>
        <w:rPr>
          <w:rFonts w:ascii="Times New Roman" w:hAnsi="Times New Roman"/>
          <w:kern w:val="28"/>
          <w:sz w:val="24"/>
          <w:szCs w:val="24"/>
          <w:lang w:eastAsia="ru-RU"/>
        </w:rPr>
      </w:pPr>
    </w:p>
    <w:p w:rsidR="00202E1B" w:rsidRPr="00D22CA8" w:rsidRDefault="00202E1B" w:rsidP="00735D63">
      <w:pPr>
        <w:widowControl w:val="0"/>
        <w:snapToGrid w:val="0"/>
        <w:spacing w:after="0" w:line="240" w:lineRule="auto"/>
        <w:jc w:val="both"/>
        <w:rPr>
          <w:rFonts w:ascii="Times New Roman" w:hAnsi="Times New Roman"/>
          <w:kern w:val="28"/>
          <w:sz w:val="24"/>
          <w:szCs w:val="24"/>
          <w:lang w:eastAsia="ru-RU"/>
        </w:rPr>
      </w:pPr>
      <w:r w:rsidRPr="00D22CA8">
        <w:rPr>
          <w:rFonts w:ascii="Times New Roman" w:hAnsi="Times New Roman"/>
          <w:kern w:val="28"/>
          <w:sz w:val="24"/>
          <w:szCs w:val="24"/>
          <w:lang w:eastAsia="ru-RU"/>
        </w:rPr>
        <w:t>Исполняющий обязанности</w:t>
      </w:r>
    </w:p>
    <w:p w:rsidR="00202E1B" w:rsidRPr="00D22CA8" w:rsidRDefault="00202E1B" w:rsidP="00735D63">
      <w:pPr>
        <w:widowControl w:val="0"/>
        <w:snapToGrid w:val="0"/>
        <w:spacing w:after="0" w:line="240" w:lineRule="auto"/>
        <w:jc w:val="both"/>
        <w:rPr>
          <w:rFonts w:ascii="Times New Roman" w:hAnsi="Times New Roman"/>
          <w:kern w:val="28"/>
          <w:sz w:val="24"/>
          <w:szCs w:val="24"/>
          <w:lang w:eastAsia="ru-RU"/>
        </w:rPr>
      </w:pPr>
      <w:r w:rsidRPr="00D22CA8">
        <w:rPr>
          <w:rFonts w:ascii="Times New Roman" w:hAnsi="Times New Roman"/>
          <w:kern w:val="28"/>
          <w:sz w:val="24"/>
          <w:szCs w:val="24"/>
          <w:lang w:eastAsia="ru-RU"/>
        </w:rPr>
        <w:t xml:space="preserve">главы Администрации                                                                  </w:t>
      </w:r>
      <w:r>
        <w:rPr>
          <w:rFonts w:ascii="Times New Roman" w:hAnsi="Times New Roman"/>
          <w:kern w:val="28"/>
          <w:sz w:val="24"/>
          <w:szCs w:val="24"/>
          <w:lang w:eastAsia="ru-RU"/>
        </w:rPr>
        <w:t xml:space="preserve">        </w:t>
      </w:r>
      <w:r w:rsidRPr="00D22CA8">
        <w:rPr>
          <w:rFonts w:ascii="Times New Roman" w:hAnsi="Times New Roman"/>
          <w:kern w:val="28"/>
          <w:sz w:val="24"/>
          <w:szCs w:val="24"/>
          <w:lang w:eastAsia="ru-RU"/>
        </w:rPr>
        <w:t xml:space="preserve">              В.Н. Рассадин</w:t>
      </w:r>
    </w:p>
    <w:p w:rsidR="00202E1B" w:rsidRDefault="00202E1B" w:rsidP="00735D63">
      <w:pPr>
        <w:pStyle w:val="1"/>
        <w:jc w:val="right"/>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02E1B" w:rsidRPr="00D64DC8" w:rsidTr="006127CD">
        <w:tc>
          <w:tcPr>
            <w:tcW w:w="4785" w:type="dxa"/>
            <w:tcBorders>
              <w:top w:val="nil"/>
              <w:left w:val="nil"/>
              <w:bottom w:val="nil"/>
              <w:right w:val="nil"/>
            </w:tcBorders>
          </w:tcPr>
          <w:p w:rsidR="00202E1B" w:rsidRPr="006127CD" w:rsidRDefault="00202E1B" w:rsidP="006127CD">
            <w:pPr>
              <w:spacing w:after="0" w:line="240" w:lineRule="auto"/>
              <w:rPr>
                <w:rFonts w:ascii="Times New Roman" w:hAnsi="Times New Roman"/>
                <w:b/>
                <w:bCs/>
                <w:sz w:val="24"/>
                <w:szCs w:val="24"/>
                <w:lang w:eastAsia="ru-RU"/>
              </w:rPr>
            </w:pPr>
            <w:r>
              <w:rPr>
                <w:rFonts w:ascii="Times New Roman" w:hAnsi="Times New Roman"/>
                <w:b/>
                <w:sz w:val="32"/>
                <w:szCs w:val="32"/>
              </w:rPr>
              <w:br w:type="page"/>
            </w:r>
            <w:r w:rsidRPr="006127CD">
              <w:rPr>
                <w:rFonts w:ascii="Times New Roman" w:hAnsi="Times New Roman"/>
                <w:b/>
                <w:bCs/>
                <w:sz w:val="28"/>
                <w:szCs w:val="28"/>
              </w:rPr>
              <w:br w:type="page"/>
            </w:r>
          </w:p>
        </w:tc>
        <w:tc>
          <w:tcPr>
            <w:tcW w:w="4786" w:type="dxa"/>
            <w:tcBorders>
              <w:top w:val="nil"/>
              <w:left w:val="nil"/>
              <w:bottom w:val="nil"/>
              <w:right w:val="nil"/>
            </w:tcBorders>
          </w:tcPr>
          <w:p w:rsidR="00202E1B" w:rsidRDefault="00202E1B" w:rsidP="00735D63">
            <w:pPr>
              <w:pStyle w:val="NoSpacing"/>
              <w:jc w:val="center"/>
              <w:rPr>
                <w:rFonts w:ascii="Times New Roman" w:hAnsi="Times New Roman"/>
                <w:sz w:val="24"/>
                <w:szCs w:val="24"/>
              </w:rPr>
            </w:pPr>
            <w:r>
              <w:rPr>
                <w:rFonts w:ascii="Times New Roman" w:hAnsi="Times New Roman"/>
                <w:sz w:val="24"/>
                <w:szCs w:val="24"/>
              </w:rPr>
              <w:t>Приложение</w:t>
            </w:r>
          </w:p>
          <w:p w:rsidR="00202E1B" w:rsidRPr="006127CD" w:rsidRDefault="00202E1B" w:rsidP="00735D63">
            <w:pPr>
              <w:pStyle w:val="NoSpacing"/>
              <w:jc w:val="center"/>
              <w:rPr>
                <w:rFonts w:ascii="Times New Roman" w:hAnsi="Times New Roman"/>
                <w:sz w:val="24"/>
                <w:szCs w:val="24"/>
              </w:rPr>
            </w:pPr>
            <w:r w:rsidRPr="006127CD">
              <w:rPr>
                <w:rFonts w:ascii="Times New Roman" w:hAnsi="Times New Roman"/>
                <w:sz w:val="24"/>
                <w:szCs w:val="24"/>
              </w:rPr>
              <w:t>УТВЕРЖДЁН</w:t>
            </w:r>
          </w:p>
          <w:p w:rsidR="00202E1B" w:rsidRPr="006127CD" w:rsidRDefault="00202E1B" w:rsidP="00735D63">
            <w:pPr>
              <w:pStyle w:val="NoSpacing"/>
              <w:jc w:val="center"/>
              <w:rPr>
                <w:rFonts w:ascii="Times New Roman" w:hAnsi="Times New Roman"/>
                <w:sz w:val="24"/>
                <w:szCs w:val="24"/>
              </w:rPr>
            </w:pPr>
          </w:p>
          <w:p w:rsidR="00202E1B" w:rsidRDefault="00202E1B" w:rsidP="00735D63">
            <w:pPr>
              <w:pStyle w:val="NoSpacing"/>
              <w:jc w:val="center"/>
              <w:rPr>
                <w:rFonts w:ascii="Times New Roman" w:hAnsi="Times New Roman"/>
                <w:sz w:val="24"/>
                <w:szCs w:val="24"/>
              </w:rPr>
            </w:pPr>
            <w:r w:rsidRPr="006127CD">
              <w:rPr>
                <w:rFonts w:ascii="Times New Roman" w:hAnsi="Times New Roman"/>
                <w:sz w:val="24"/>
                <w:szCs w:val="24"/>
              </w:rPr>
              <w:t>постановлением Администрации</w:t>
            </w:r>
            <w:r>
              <w:rPr>
                <w:rFonts w:ascii="Times New Roman" w:hAnsi="Times New Roman"/>
                <w:sz w:val="24"/>
                <w:szCs w:val="24"/>
              </w:rPr>
              <w:t xml:space="preserve"> </w:t>
            </w:r>
            <w:r w:rsidRPr="006127CD">
              <w:rPr>
                <w:rFonts w:ascii="Times New Roman" w:hAnsi="Times New Roman"/>
                <w:sz w:val="24"/>
                <w:szCs w:val="24"/>
              </w:rPr>
              <w:t xml:space="preserve">Лодейнопольского муниципального района от </w:t>
            </w:r>
            <w:r>
              <w:rPr>
                <w:rFonts w:ascii="Times New Roman" w:hAnsi="Times New Roman"/>
                <w:sz w:val="24"/>
                <w:szCs w:val="24"/>
              </w:rPr>
              <w:t xml:space="preserve">12.04.2023 </w:t>
            </w:r>
            <w:r w:rsidRPr="006127CD">
              <w:rPr>
                <w:rFonts w:ascii="Times New Roman" w:hAnsi="Times New Roman"/>
                <w:sz w:val="24"/>
                <w:szCs w:val="24"/>
              </w:rPr>
              <w:t xml:space="preserve"> № </w:t>
            </w:r>
            <w:r>
              <w:rPr>
                <w:rFonts w:ascii="Times New Roman" w:hAnsi="Times New Roman"/>
                <w:sz w:val="24"/>
                <w:szCs w:val="24"/>
              </w:rPr>
              <w:t>395</w:t>
            </w:r>
          </w:p>
          <w:p w:rsidR="00202E1B" w:rsidRPr="00735D63" w:rsidRDefault="00202E1B" w:rsidP="00735D63">
            <w:pPr>
              <w:pStyle w:val="NoSpacing"/>
              <w:jc w:val="center"/>
              <w:rPr>
                <w:rFonts w:ascii="Times New Roman" w:hAnsi="Times New Roman"/>
                <w:sz w:val="24"/>
                <w:szCs w:val="24"/>
              </w:rPr>
            </w:pPr>
          </w:p>
        </w:tc>
      </w:tr>
    </w:tbl>
    <w:p w:rsidR="00202E1B" w:rsidRPr="00D64DC8" w:rsidRDefault="00202E1B" w:rsidP="00D64DC8">
      <w:pPr>
        <w:spacing w:after="0" w:line="240" w:lineRule="auto"/>
        <w:rPr>
          <w:rFonts w:ascii="Times New Roman" w:hAnsi="Times New Roman"/>
          <w:b/>
          <w:bCs/>
          <w:sz w:val="24"/>
          <w:szCs w:val="24"/>
          <w:lang w:eastAsia="ru-RU"/>
        </w:rPr>
      </w:pPr>
    </w:p>
    <w:p w:rsidR="00202E1B" w:rsidRPr="00D64DC8" w:rsidRDefault="00202E1B" w:rsidP="003F6743">
      <w:pPr>
        <w:pStyle w:val="ConsPlusTitle"/>
        <w:widowControl/>
        <w:tabs>
          <w:tab w:val="left" w:pos="1134"/>
        </w:tabs>
        <w:jc w:val="center"/>
      </w:pPr>
      <w:r w:rsidRPr="00D64DC8">
        <w:t xml:space="preserve">Административный регламент предоставления </w:t>
      </w:r>
    </w:p>
    <w:p w:rsidR="00202E1B" w:rsidRPr="00D64DC8" w:rsidRDefault="00202E1B" w:rsidP="00D64DC8">
      <w:pPr>
        <w:pStyle w:val="ConsPlusTitle"/>
        <w:widowControl/>
        <w:tabs>
          <w:tab w:val="left" w:pos="1134"/>
        </w:tabs>
        <w:jc w:val="center"/>
        <w:rPr>
          <w:strike/>
        </w:rPr>
      </w:pPr>
      <w:r w:rsidRPr="00D64DC8">
        <w:t>муниципальной услуги «</w:t>
      </w:r>
      <w:r>
        <w:t>О</w:t>
      </w:r>
      <w:r w:rsidRPr="00735D63">
        <w:t>рганизаци</w:t>
      </w:r>
      <w:r>
        <w:t>я</w:t>
      </w:r>
      <w:r w:rsidRPr="00735D63">
        <w:t xml:space="preserve"> общественных </w:t>
      </w:r>
      <w:r>
        <w:t xml:space="preserve">обсуждений предварительных </w:t>
      </w:r>
      <w:r w:rsidRPr="00735D63">
        <w:t>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w:t>
      </w:r>
      <w:r w:rsidRPr="00D64DC8">
        <w:t>»</w:t>
      </w:r>
      <w:r w:rsidRPr="00D64DC8">
        <w:rPr>
          <w:strike/>
        </w:rPr>
        <w:t xml:space="preserve"> </w:t>
      </w:r>
    </w:p>
    <w:p w:rsidR="00202E1B" w:rsidRPr="00D64DC8" w:rsidRDefault="00202E1B" w:rsidP="006155AE">
      <w:pPr>
        <w:pStyle w:val="ConsPlusTitle"/>
        <w:widowControl/>
        <w:tabs>
          <w:tab w:val="left" w:pos="1134"/>
        </w:tabs>
        <w:jc w:val="center"/>
        <w:rPr>
          <w:b w:val="0"/>
        </w:rPr>
      </w:pPr>
    </w:p>
    <w:p w:rsidR="00202E1B" w:rsidRPr="00D64DC8" w:rsidRDefault="00202E1B" w:rsidP="006155AE">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bookmarkStart w:id="0" w:name="OLE_LINK3"/>
      <w:bookmarkStart w:id="1" w:name="OLE_LINK6"/>
      <w:r w:rsidRPr="00D64DC8">
        <w:rPr>
          <w:rFonts w:ascii="Times New Roman" w:hAnsi="Times New Roman"/>
          <w:b/>
          <w:bCs/>
          <w:sz w:val="24"/>
          <w:szCs w:val="24"/>
          <w:lang w:eastAsia="ru-RU"/>
        </w:rPr>
        <w:t>Общие положения</w:t>
      </w:r>
    </w:p>
    <w:p w:rsidR="00202E1B" w:rsidRPr="00D64DC8" w:rsidRDefault="00202E1B" w:rsidP="006155AE">
      <w:pPr>
        <w:tabs>
          <w:tab w:val="left" w:pos="567"/>
        </w:tabs>
        <w:autoSpaceDE w:val="0"/>
        <w:autoSpaceDN w:val="0"/>
        <w:adjustRightInd w:val="0"/>
        <w:spacing w:after="0" w:line="240" w:lineRule="auto"/>
        <w:jc w:val="center"/>
        <w:rPr>
          <w:rFonts w:ascii="Times New Roman" w:hAnsi="Times New Roman"/>
          <w:b/>
          <w:bCs/>
          <w:sz w:val="24"/>
          <w:szCs w:val="24"/>
          <w:lang w:eastAsia="ru-RU"/>
        </w:rPr>
      </w:pPr>
    </w:p>
    <w:p w:rsidR="00202E1B" w:rsidRPr="00D64DC8" w:rsidRDefault="00202E1B" w:rsidP="006155AE">
      <w:pPr>
        <w:numPr>
          <w:ilvl w:val="1"/>
          <w:numId w:val="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202E1B" w:rsidRPr="00D64DC8" w:rsidRDefault="00202E1B" w:rsidP="006155AE">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1.1.2.</w:t>
      </w:r>
      <w:r w:rsidRPr="00D64DC8">
        <w:rPr>
          <w:rFonts w:ascii="Times New Roman" w:hAnsi="Times New Roman"/>
          <w:sz w:val="24"/>
          <w:szCs w:val="24"/>
        </w:rPr>
        <w:t xml:space="preserve"> </w:t>
      </w:r>
      <w:r w:rsidRPr="00D64DC8">
        <w:rPr>
          <w:rFonts w:ascii="Times New Roman" w:hAnsi="Times New Roman"/>
          <w:sz w:val="24"/>
          <w:szCs w:val="24"/>
          <w:lang w:eastAsia="ru-RU"/>
        </w:rPr>
        <w:t>Предоставление услуги носит территориальный принцип – муниципальная услуга предоставляется Администрацией, на территории которой намечается реализация объекта государственной экологической экспертизы, а также на территорию которых намечаемая хозяйственная и иная деятельность может оказать воздействие.</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lang w:eastAsia="ru-RU"/>
        </w:rPr>
      </w:pPr>
      <w:r w:rsidRPr="00D64DC8">
        <w:rPr>
          <w:rFonts w:ascii="Times New Roman" w:hAnsi="Times New Roman"/>
          <w:sz w:val="24"/>
          <w:szCs w:val="24"/>
          <w:lang w:eastAsia="ru-RU"/>
        </w:rPr>
        <w:t>1.2. Заявителями при предоставлении муниципальной услуги являются:</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lang w:eastAsia="ru-RU"/>
        </w:rPr>
      </w:pPr>
      <w:r w:rsidRPr="00D64DC8">
        <w:rPr>
          <w:rFonts w:ascii="Times New Roman" w:hAnsi="Times New Roman"/>
          <w:sz w:val="24"/>
          <w:szCs w:val="24"/>
          <w:lang w:eastAsia="ru-RU"/>
        </w:rPr>
        <w:t>заказчик или исполнитель работ</w:t>
      </w:r>
      <w:r>
        <w:rPr>
          <w:rFonts w:ascii="Times New Roman" w:hAnsi="Times New Roman"/>
          <w:sz w:val="24"/>
          <w:szCs w:val="24"/>
          <w:lang w:eastAsia="ru-RU"/>
        </w:rPr>
        <w:t xml:space="preserve"> (или их уполномоченные представитель), </w:t>
      </w:r>
      <w:r w:rsidRPr="00D64DC8">
        <w:rPr>
          <w:rFonts w:ascii="Times New Roman" w:hAnsi="Times New Roman"/>
          <w:sz w:val="24"/>
          <w:szCs w:val="24"/>
          <w:lang w:eastAsia="ru-RU"/>
        </w:rPr>
        <w:t xml:space="preserve">согласно требованиям пункта 2 Приказа Минприроды России от 01.12.2020 № 999 "Об утверждении требований к материалам оценки воздействия на окружающую среду ". </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rPr>
      </w:pPr>
      <w:r w:rsidRPr="00D64DC8">
        <w:rPr>
          <w:rFonts w:ascii="Times New Roman" w:hAnsi="Times New Roman"/>
          <w:sz w:val="24"/>
          <w:szCs w:val="24"/>
        </w:rPr>
        <w:t>Уполномоченными представителями заказчика (или исполнителя работ) являются:</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rPr>
      </w:pPr>
      <w:r w:rsidRPr="00D64DC8">
        <w:rPr>
          <w:rFonts w:ascii="Times New Roman" w:hAnsi="Times New Roman"/>
          <w:sz w:val="24"/>
          <w:szCs w:val="24"/>
        </w:rPr>
        <w:t>- 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rPr>
      </w:pPr>
      <w:r w:rsidRPr="00D64DC8">
        <w:rPr>
          <w:rFonts w:ascii="Times New Roman" w:hAnsi="Times New Roman"/>
          <w:sz w:val="24"/>
          <w:szCs w:val="24"/>
        </w:rPr>
        <w:t>- 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202E1B" w:rsidRPr="00D64DC8" w:rsidRDefault="00202E1B" w:rsidP="006155AE">
      <w:pPr>
        <w:autoSpaceDE w:val="0"/>
        <w:autoSpaceDN w:val="0"/>
        <w:adjustRightInd w:val="0"/>
        <w:spacing w:after="0" w:line="240" w:lineRule="auto"/>
        <w:ind w:firstLine="540"/>
        <w:jc w:val="both"/>
        <w:rPr>
          <w:rFonts w:ascii="Times New Roman" w:hAnsi="Times New Roman"/>
          <w:b/>
          <w:sz w:val="24"/>
          <w:szCs w:val="24"/>
        </w:rPr>
      </w:pPr>
      <w:r w:rsidRPr="00D64DC8">
        <w:rPr>
          <w:rFonts w:ascii="Times New Roman" w:hAnsi="Times New Roman"/>
          <w:sz w:val="24"/>
          <w:szCs w:val="24"/>
        </w:rPr>
        <w:t>1.3.</w:t>
      </w:r>
      <w:r w:rsidRPr="00D64DC8">
        <w:rPr>
          <w:rFonts w:ascii="Times New Roman" w:hAnsi="Times New Roman"/>
          <w:b/>
          <w:sz w:val="24"/>
          <w:szCs w:val="24"/>
        </w:rPr>
        <w:t xml:space="preserve"> </w:t>
      </w:r>
      <w:r w:rsidRPr="00D64DC8">
        <w:rPr>
          <w:rFonts w:ascii="Times New Roman" w:hAnsi="Times New Roman"/>
          <w:bCs/>
          <w:spacing w:val="-1"/>
          <w:sz w:val="24"/>
          <w:szCs w:val="24"/>
          <w:lang w:eastAsia="ru-RU"/>
        </w:rPr>
        <w:t>Информация о местах нахождения органа местного самоуправления</w:t>
      </w:r>
      <w:r>
        <w:rPr>
          <w:rFonts w:ascii="Times New Roman" w:hAnsi="Times New Roman"/>
          <w:bCs/>
          <w:spacing w:val="-1"/>
          <w:sz w:val="24"/>
          <w:szCs w:val="24"/>
          <w:lang w:eastAsia="ru-RU"/>
        </w:rPr>
        <w:t>, в лице Администрации Лодейнопольского муниципального района</w:t>
      </w:r>
      <w:r w:rsidRPr="00D64DC8">
        <w:rPr>
          <w:rFonts w:ascii="Times New Roman" w:hAnsi="Times New Roman"/>
          <w:bCs/>
          <w:spacing w:val="-1"/>
          <w:sz w:val="24"/>
          <w:szCs w:val="24"/>
          <w:lang w:eastAsia="ru-RU"/>
        </w:rPr>
        <w:t xml:space="preserve"> (далее – Администрация),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r w:rsidRPr="00D64DC8">
        <w:rPr>
          <w:rFonts w:ascii="Times New Roman" w:hAnsi="Times New Roman"/>
          <w:sz w:val="24"/>
          <w:szCs w:val="24"/>
          <w:lang w:eastAsia="ru-RU"/>
        </w:rPr>
        <w:t>:</w:t>
      </w:r>
    </w:p>
    <w:p w:rsidR="00202E1B" w:rsidRPr="00D64DC8" w:rsidRDefault="00202E1B" w:rsidP="006155AE">
      <w:pPr>
        <w:pStyle w:val="ConsPlusTitle"/>
        <w:ind w:firstLine="709"/>
        <w:jc w:val="both"/>
        <w:rPr>
          <w:b w:val="0"/>
        </w:rPr>
      </w:pPr>
      <w:r w:rsidRPr="00D64DC8">
        <w:rPr>
          <w:b w:val="0"/>
        </w:rPr>
        <w:t xml:space="preserve">на стендах в местах предоставления муниципальной услуги; </w:t>
      </w:r>
    </w:p>
    <w:p w:rsidR="00202E1B" w:rsidRPr="00D64DC8" w:rsidRDefault="00202E1B" w:rsidP="006155AE">
      <w:pPr>
        <w:pStyle w:val="ConsPlusTitle"/>
        <w:ind w:firstLine="709"/>
        <w:jc w:val="both"/>
        <w:rPr>
          <w:b w:val="0"/>
        </w:rPr>
      </w:pPr>
      <w:r w:rsidRPr="00D64DC8">
        <w:rPr>
          <w:b w:val="0"/>
        </w:rPr>
        <w:t>на сайте Администрации;</w:t>
      </w:r>
    </w:p>
    <w:p w:rsidR="00202E1B" w:rsidRPr="00D64DC8" w:rsidRDefault="00202E1B" w:rsidP="006155AE">
      <w:pPr>
        <w:pStyle w:val="ConsPlusTitle"/>
        <w:ind w:firstLine="709"/>
        <w:jc w:val="both"/>
        <w:rPr>
          <w:b w:val="0"/>
        </w:rPr>
      </w:pPr>
      <w:r w:rsidRPr="00D64DC8">
        <w:rPr>
          <w:b w:val="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D64DC8">
          <w:rPr>
            <w:b w:val="0"/>
          </w:rPr>
          <w:t>http://mfc47.ru/</w:t>
        </w:r>
      </w:hyperlink>
      <w:r w:rsidRPr="00D64DC8">
        <w:rPr>
          <w:b w:val="0"/>
        </w:rPr>
        <w:t>;</w:t>
      </w:r>
    </w:p>
    <w:p w:rsidR="00202E1B" w:rsidRPr="00384D8E" w:rsidRDefault="00202E1B" w:rsidP="006155AE">
      <w:pPr>
        <w:pStyle w:val="ConsPlusTitle"/>
        <w:ind w:firstLine="709"/>
        <w:jc w:val="both"/>
        <w:rPr>
          <w:b w:val="0"/>
        </w:rPr>
      </w:pPr>
      <w:r w:rsidRPr="00D64DC8">
        <w:rPr>
          <w:b w:val="0"/>
        </w:rPr>
        <w:t>на Портале государственных и муниципальных услуг (функций) Ленинградской области (далее – ПГУ ЛО</w:t>
      </w:r>
      <w:r w:rsidRPr="00384D8E">
        <w:rPr>
          <w:b w:val="0"/>
        </w:rPr>
        <w:t xml:space="preserve">): </w:t>
      </w:r>
      <w:hyperlink r:id="rId8" w:history="1">
        <w:r w:rsidRPr="00384D8E">
          <w:rPr>
            <w:rStyle w:val="Hyperlink"/>
            <w:b w:val="0"/>
            <w:color w:val="auto"/>
          </w:rPr>
          <w:t>www.gu.le</w:t>
        </w:r>
        <w:r w:rsidRPr="00384D8E">
          <w:rPr>
            <w:rStyle w:val="Hyperlink"/>
            <w:b w:val="0"/>
            <w:color w:val="auto"/>
            <w:lang w:val="en-US"/>
          </w:rPr>
          <w:t>n</w:t>
        </w:r>
        <w:r w:rsidRPr="00384D8E">
          <w:rPr>
            <w:rStyle w:val="Hyperlink"/>
            <w:b w:val="0"/>
            <w:color w:val="auto"/>
          </w:rPr>
          <w:t>obl.ru/</w:t>
        </w:r>
      </w:hyperlink>
      <w:r w:rsidRPr="00384D8E">
        <w:rPr>
          <w:b w:val="0"/>
        </w:rPr>
        <w:t>.</w:t>
      </w:r>
    </w:p>
    <w:p w:rsidR="00202E1B" w:rsidRDefault="00202E1B" w:rsidP="006155AE">
      <w:pPr>
        <w:pStyle w:val="ConsPlusTitle"/>
        <w:ind w:firstLine="709"/>
        <w:jc w:val="both"/>
        <w:rPr>
          <w:b w:val="0"/>
        </w:rPr>
      </w:pPr>
    </w:p>
    <w:p w:rsidR="00202E1B" w:rsidRDefault="00202E1B" w:rsidP="006155AE">
      <w:pPr>
        <w:pStyle w:val="ConsPlusTitle"/>
        <w:ind w:firstLine="709"/>
        <w:jc w:val="both"/>
        <w:rPr>
          <w:b w:val="0"/>
        </w:rPr>
      </w:pPr>
    </w:p>
    <w:p w:rsidR="00202E1B" w:rsidRPr="00D64DC8" w:rsidRDefault="00202E1B" w:rsidP="006155AE">
      <w:pPr>
        <w:numPr>
          <w:ilvl w:val="0"/>
          <w:numId w:val="2"/>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D64DC8">
        <w:rPr>
          <w:rFonts w:ascii="Times New Roman" w:hAnsi="Times New Roman"/>
          <w:b/>
          <w:bCs/>
          <w:sz w:val="24"/>
          <w:szCs w:val="24"/>
          <w:lang w:eastAsia="ru-RU"/>
        </w:rPr>
        <w:t>Стандарт предоставления муниципальной услуги</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021"/>
    </w:p>
    <w:p w:rsidR="00202E1B" w:rsidRPr="00D64DC8" w:rsidRDefault="00202E1B" w:rsidP="006155AE">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Полное наименование муниципальной услуги: </w:t>
      </w:r>
      <w:r>
        <w:rPr>
          <w:rFonts w:ascii="Times New Roman" w:hAnsi="Times New Roman"/>
          <w:sz w:val="24"/>
          <w:szCs w:val="24"/>
          <w:lang w:eastAsia="ru-RU"/>
        </w:rPr>
        <w:t>О</w:t>
      </w:r>
      <w:r w:rsidRPr="00735D63">
        <w:rPr>
          <w:rFonts w:ascii="Times New Roman" w:hAnsi="Times New Roman"/>
          <w:kern w:val="28"/>
          <w:sz w:val="26"/>
          <w:szCs w:val="26"/>
          <w:lang w:eastAsia="ru-RU"/>
        </w:rPr>
        <w:t>рганизаци</w:t>
      </w:r>
      <w:r>
        <w:rPr>
          <w:rFonts w:ascii="Times New Roman" w:hAnsi="Times New Roman"/>
          <w:kern w:val="28"/>
          <w:sz w:val="26"/>
          <w:szCs w:val="26"/>
          <w:lang w:eastAsia="ru-RU"/>
        </w:rPr>
        <w:t>я</w:t>
      </w:r>
      <w:r w:rsidRPr="00735D63">
        <w:rPr>
          <w:rFonts w:ascii="Times New Roman" w:hAnsi="Times New Roman"/>
          <w:kern w:val="28"/>
          <w:sz w:val="26"/>
          <w:szCs w:val="26"/>
          <w:lang w:eastAsia="ru-RU"/>
        </w:rPr>
        <w:t xml:space="preserve"> общественных</w:t>
      </w:r>
      <w:r>
        <w:rPr>
          <w:rFonts w:ascii="Times New Roman" w:hAnsi="Times New Roman"/>
          <w:kern w:val="28"/>
          <w:sz w:val="26"/>
          <w:szCs w:val="26"/>
          <w:lang w:eastAsia="ru-RU"/>
        </w:rPr>
        <w:t xml:space="preserve"> обсуждений предварительных </w:t>
      </w:r>
      <w:r w:rsidRPr="00735D63">
        <w:rPr>
          <w:rFonts w:ascii="Times New Roman" w:hAnsi="Times New Roman"/>
          <w:kern w:val="28"/>
          <w:sz w:val="26"/>
          <w:szCs w:val="26"/>
          <w:lang w:eastAsia="ru-RU"/>
        </w:rPr>
        <w:t>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w:t>
      </w:r>
      <w:r w:rsidRPr="00D64DC8">
        <w:rPr>
          <w:rFonts w:ascii="Times New Roman" w:hAnsi="Times New Roman"/>
          <w:sz w:val="24"/>
          <w:szCs w:val="24"/>
          <w:lang w:eastAsia="ru-RU"/>
        </w:rPr>
        <w:t>.</w:t>
      </w:r>
    </w:p>
    <w:p w:rsidR="00202E1B" w:rsidRPr="00D64DC8" w:rsidRDefault="00202E1B" w:rsidP="006155AE">
      <w:pPr>
        <w:pStyle w:val="ConsPlusTitle"/>
        <w:ind w:firstLine="709"/>
        <w:jc w:val="both"/>
        <w:rPr>
          <w:b w:val="0"/>
        </w:rPr>
      </w:pPr>
      <w:bookmarkStart w:id="3" w:name="sub_1022"/>
      <w:bookmarkEnd w:id="2"/>
      <w:r w:rsidRPr="00D64DC8">
        <w:rPr>
          <w:b w:val="0"/>
        </w:rPr>
        <w:t>Сокращенное наименование муниципальной услуги: Организация общественных обсуждений.</w:t>
      </w:r>
    </w:p>
    <w:bookmarkEnd w:id="3"/>
    <w:p w:rsidR="00202E1B" w:rsidRPr="00D64DC8" w:rsidRDefault="00202E1B" w:rsidP="006155AE">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Муниципальную услугу предоставляет Администрация Лодейнопольского муниципально</w:t>
      </w:r>
      <w:r>
        <w:rPr>
          <w:rFonts w:ascii="Times New Roman" w:hAnsi="Times New Roman"/>
          <w:sz w:val="24"/>
          <w:szCs w:val="24"/>
          <w:lang w:eastAsia="ru-RU"/>
        </w:rPr>
        <w:t>го района Ленинградской области</w:t>
      </w:r>
      <w:r w:rsidRPr="00D64DC8">
        <w:rPr>
          <w:rFonts w:ascii="Times New Roman" w:hAnsi="Times New Roman"/>
          <w:sz w:val="24"/>
          <w:szCs w:val="24"/>
          <w:lang w:eastAsia="ru-RU"/>
        </w:rPr>
        <w:t>.</w:t>
      </w:r>
    </w:p>
    <w:p w:rsidR="00202E1B" w:rsidRPr="00D64DC8" w:rsidRDefault="00202E1B" w:rsidP="00971D0B">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Структурным подразделением, ответственным за предоставление муниципальной услуги, является отдел архитектуры и градостроительства Администрации (далее – Отдел).</w:t>
      </w:r>
      <w:r w:rsidRPr="00D64DC8">
        <w:rPr>
          <w:rFonts w:ascii="Times New Roman" w:hAnsi="Times New Roman"/>
          <w:sz w:val="24"/>
          <w:szCs w:val="24"/>
          <w:vertAlign w:val="superscript"/>
          <w:lang w:eastAsia="ru-RU"/>
        </w:rPr>
        <w:t xml:space="preserve">                                                                          </w:t>
      </w:r>
    </w:p>
    <w:p w:rsidR="00202E1B" w:rsidRPr="00D64DC8" w:rsidRDefault="00202E1B" w:rsidP="006155AE">
      <w:pPr>
        <w:pStyle w:val="ConsPlusTitle"/>
        <w:ind w:firstLine="709"/>
        <w:jc w:val="both"/>
        <w:rPr>
          <w:b w:val="0"/>
        </w:rPr>
      </w:pPr>
      <w:r w:rsidRPr="00D64DC8">
        <w:rPr>
          <w:b w:val="0"/>
        </w:rPr>
        <w:t>В предоставлении государственной услуги участвует: ГБУ ЛО «МФЦ».</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Заявление на получение муниципальной услуги с комплектом документов принимаются:</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1) при личной явке:</w:t>
      </w:r>
    </w:p>
    <w:p w:rsidR="00202E1B" w:rsidRDefault="00202E1B" w:rsidP="006155AE">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Pr>
          <w:rFonts w:ascii="Times New Roman" w:hAnsi="Times New Roman"/>
          <w:sz w:val="24"/>
          <w:szCs w:val="24"/>
          <w:lang w:eastAsia="ru-RU"/>
        </w:rPr>
        <w:t>в Отделе;</w:t>
      </w:r>
    </w:p>
    <w:p w:rsidR="00202E1B" w:rsidRPr="00D64DC8" w:rsidRDefault="00202E1B" w:rsidP="006155AE">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D64DC8">
        <w:rPr>
          <w:rFonts w:ascii="Times New Roman" w:hAnsi="Times New Roman"/>
          <w:sz w:val="24"/>
          <w:szCs w:val="24"/>
          <w:lang w:eastAsia="ru-RU"/>
        </w:rPr>
        <w:t>в филиалах, отделах, удаленных рабочих местах ГБУ ЛО «МФЦ»;</w:t>
      </w:r>
    </w:p>
    <w:p w:rsidR="00202E1B" w:rsidRPr="00D64DC8" w:rsidRDefault="00202E1B" w:rsidP="00AE69F0">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 без личной явки:</w:t>
      </w:r>
    </w:p>
    <w:p w:rsidR="00202E1B" w:rsidRPr="00D64DC8" w:rsidRDefault="00202E1B" w:rsidP="006155AE">
      <w:pPr>
        <w:numPr>
          <w:ilvl w:val="0"/>
          <w:numId w:val="3"/>
        </w:numPr>
        <w:tabs>
          <w:tab w:val="left" w:pos="1276"/>
        </w:tabs>
        <w:autoSpaceDE w:val="0"/>
        <w:autoSpaceDN w:val="0"/>
        <w:adjustRightInd w:val="0"/>
        <w:spacing w:after="0" w:line="240" w:lineRule="auto"/>
        <w:ind w:left="1276"/>
        <w:jc w:val="both"/>
        <w:rPr>
          <w:rFonts w:ascii="Times New Roman" w:hAnsi="Times New Roman"/>
          <w:sz w:val="24"/>
          <w:szCs w:val="24"/>
          <w:lang w:eastAsia="ru-RU"/>
        </w:rPr>
      </w:pPr>
      <w:r w:rsidRPr="00D64DC8">
        <w:rPr>
          <w:rFonts w:ascii="Times New Roman" w:hAnsi="Times New Roman"/>
          <w:sz w:val="24"/>
          <w:szCs w:val="24"/>
          <w:lang w:eastAsia="ru-RU"/>
        </w:rPr>
        <w:t>в электронной форме через личный кабинет заявителя на ПГУ ЛО.</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1) посредством ПГУ ЛО – в ГБУ ЛО «МФЦ» (при технической реализации);</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2) по телефону – в </w:t>
      </w:r>
      <w:r>
        <w:rPr>
          <w:rFonts w:ascii="Times New Roman" w:hAnsi="Times New Roman"/>
          <w:sz w:val="24"/>
          <w:szCs w:val="24"/>
          <w:lang w:eastAsia="ru-RU"/>
        </w:rPr>
        <w:t>Отдел</w:t>
      </w:r>
      <w:r w:rsidRPr="00D64DC8">
        <w:rPr>
          <w:rFonts w:ascii="Times New Roman" w:hAnsi="Times New Roman"/>
          <w:sz w:val="24"/>
          <w:szCs w:val="24"/>
          <w:lang w:eastAsia="ru-RU"/>
        </w:rPr>
        <w:t>, в ГБУ ЛО «МФЦ».</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Отделе или ГБУ ЛО «МФЦ» графика приема заявителей.</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2E1B" w:rsidRPr="009469B9" w:rsidRDefault="00202E1B" w:rsidP="009469B9">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9469B9">
        <w:rPr>
          <w:rFonts w:ascii="Times New Roman" w:hAnsi="Times New Roman"/>
          <w:sz w:val="24"/>
          <w:szCs w:val="24"/>
          <w:lang w:eastAsia="ru-RU"/>
        </w:rPr>
        <w:t>Результатом предоставления муниципальной услуги является (в зависимости от формы проведения общественных обсуждений):</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а) протокол общественных 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 приказ № 999) в форме общественных слушаний или опроса, или иной форме;</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 xml:space="preserve">б) протокол (документ) общественных обсуждений в форме простого информирования, отвечающий требованиям  пункта «а», статьи 7.9.3, Приказа </w:t>
      </w:r>
      <w:r w:rsidRPr="009469B9">
        <w:rPr>
          <w:rFonts w:ascii="Times New Roman" w:hAnsi="Times New Roman"/>
          <w:sz w:val="24"/>
          <w:szCs w:val="24"/>
          <w:lang w:eastAsia="ru-RU"/>
        </w:rPr>
        <w:br/>
        <w:t xml:space="preserve">№ 999, а именно: </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 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и вносимые корректировки затрагивают мероприятия по охране окружающей среды);</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 xml:space="preserve">- 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от 23 ноября </w:t>
      </w:r>
      <w:smartTag w:uri="urn:schemas-microsoft-com:office:smarttags" w:element="metricconverter">
        <w:smartTagPr>
          <w:attr w:name="ProductID" w:val="1995 г"/>
        </w:smartTagPr>
        <w:r w:rsidRPr="009469B9">
          <w:rPr>
            <w:rFonts w:ascii="Times New Roman" w:hAnsi="Times New Roman"/>
            <w:sz w:val="24"/>
            <w:szCs w:val="24"/>
            <w:lang w:eastAsia="ru-RU"/>
          </w:rPr>
          <w:t>1995 г</w:t>
        </w:r>
      </w:smartTag>
      <w:r w:rsidRPr="009469B9">
        <w:rPr>
          <w:rFonts w:ascii="Times New Roman" w:hAnsi="Times New Roman"/>
          <w:sz w:val="24"/>
          <w:szCs w:val="24"/>
          <w:lang w:eastAsia="ru-RU"/>
        </w:rPr>
        <w:t xml:space="preserve">. № 174-ФЗ </w:t>
      </w:r>
      <w:r>
        <w:rPr>
          <w:rFonts w:ascii="Times New Roman" w:hAnsi="Times New Roman"/>
          <w:sz w:val="24"/>
          <w:szCs w:val="24"/>
          <w:lang w:eastAsia="ru-RU"/>
        </w:rPr>
        <w:t>«</w:t>
      </w:r>
      <w:r w:rsidRPr="009469B9">
        <w:rPr>
          <w:rFonts w:ascii="Times New Roman" w:hAnsi="Times New Roman"/>
          <w:sz w:val="24"/>
          <w:szCs w:val="24"/>
          <w:lang w:eastAsia="ru-RU"/>
        </w:rPr>
        <w:t>Об экологической экспертизе</w:t>
      </w:r>
      <w:r>
        <w:rPr>
          <w:rFonts w:ascii="Times New Roman" w:hAnsi="Times New Roman"/>
          <w:sz w:val="24"/>
          <w:szCs w:val="24"/>
          <w:lang w:eastAsia="ru-RU"/>
        </w:rPr>
        <w:t>»</w:t>
      </w:r>
      <w:r w:rsidRPr="009469B9">
        <w:rPr>
          <w:rFonts w:ascii="Times New Roman" w:hAnsi="Times New Roman"/>
          <w:sz w:val="24"/>
          <w:szCs w:val="24"/>
          <w:lang w:eastAsia="ru-RU"/>
        </w:rPr>
        <w:t>;</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в)</w:t>
      </w:r>
      <w:r w:rsidRPr="009469B9">
        <w:rPr>
          <w:rFonts w:ascii="Times New Roman" w:hAnsi="Times New Roman"/>
          <w:sz w:val="24"/>
          <w:szCs w:val="24"/>
        </w:rPr>
        <w:t xml:space="preserve"> </w:t>
      </w:r>
      <w:r w:rsidRPr="009469B9">
        <w:rPr>
          <w:rFonts w:ascii="Times New Roman" w:hAnsi="Times New Roman"/>
          <w:sz w:val="24"/>
          <w:szCs w:val="24"/>
          <w:lang w:eastAsia="ru-RU"/>
        </w:rPr>
        <w:t>документ (протокол), подтверждающий проведение общественных обсуждений по объекту общественных обсуждений в иной форме: опроса, конференции, круглого стола, анкетирования, консультации с общественностью, а также совмещения указанных форм.</w:t>
      </w:r>
    </w:p>
    <w:p w:rsidR="00202E1B" w:rsidRPr="009469B9" w:rsidRDefault="00202E1B" w:rsidP="009469B9">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2.3.1. К указанным в пункте 2.3. протоколам общественных обсуждений, прилагаются журналы учета замечаний и предложений, подготовленные согласно пункту 5 статьи 3.1.4.2. Административного регламента.</w:t>
      </w:r>
    </w:p>
    <w:p w:rsidR="00202E1B" w:rsidRPr="009469B9" w:rsidRDefault="00202E1B" w:rsidP="009469B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2E1B" w:rsidRPr="009469B9" w:rsidRDefault="00202E1B" w:rsidP="009469B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1) при личной явке:</w:t>
      </w:r>
    </w:p>
    <w:p w:rsidR="00202E1B" w:rsidRDefault="00202E1B" w:rsidP="009469B9">
      <w:pPr>
        <w:numPr>
          <w:ilvl w:val="0"/>
          <w:numId w:val="3"/>
        </w:numPr>
        <w:tabs>
          <w:tab w:val="left" w:pos="-142"/>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Отделе;</w:t>
      </w:r>
    </w:p>
    <w:p w:rsidR="00202E1B" w:rsidRPr="009469B9" w:rsidRDefault="00202E1B" w:rsidP="009469B9">
      <w:pPr>
        <w:numPr>
          <w:ilvl w:val="0"/>
          <w:numId w:val="3"/>
        </w:numPr>
        <w:tabs>
          <w:tab w:val="left" w:pos="-142"/>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9469B9">
        <w:rPr>
          <w:rFonts w:ascii="Times New Roman" w:hAnsi="Times New Roman"/>
          <w:sz w:val="24"/>
          <w:szCs w:val="24"/>
          <w:lang w:eastAsia="ru-RU"/>
        </w:rPr>
        <w:t>в филиалах, отделах, удаленных рабочих местах ГБУ ЛО «МФЦ»;</w:t>
      </w:r>
    </w:p>
    <w:p w:rsidR="00202E1B" w:rsidRPr="009469B9" w:rsidRDefault="00202E1B" w:rsidP="009469B9">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9469B9">
        <w:rPr>
          <w:rFonts w:ascii="Times New Roman" w:hAnsi="Times New Roman"/>
          <w:sz w:val="24"/>
          <w:szCs w:val="24"/>
          <w:lang w:eastAsia="ru-RU"/>
        </w:rPr>
        <w:t>2) без личной явки:</w:t>
      </w:r>
    </w:p>
    <w:p w:rsidR="00202E1B" w:rsidRPr="009469B9" w:rsidRDefault="00202E1B" w:rsidP="009469B9">
      <w:pPr>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9469B9">
        <w:rPr>
          <w:rFonts w:ascii="Times New Roman" w:hAnsi="Times New Roman"/>
          <w:sz w:val="24"/>
          <w:szCs w:val="24"/>
          <w:lang w:eastAsia="ru-RU"/>
        </w:rPr>
        <w:t>почтовым отправлением;</w:t>
      </w:r>
    </w:p>
    <w:p w:rsidR="00202E1B" w:rsidRPr="009469B9" w:rsidRDefault="00202E1B" w:rsidP="009469B9">
      <w:pPr>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9469B9">
        <w:rPr>
          <w:rFonts w:ascii="Times New Roman" w:hAnsi="Times New Roman"/>
          <w:sz w:val="24"/>
          <w:szCs w:val="24"/>
          <w:lang w:eastAsia="ru-RU"/>
        </w:rPr>
        <w:t>в электронной форме через личный кабинет заявителя на ПГУ ЛО.</w:t>
      </w:r>
    </w:p>
    <w:p w:rsidR="00202E1B" w:rsidRPr="00D64DC8" w:rsidRDefault="00202E1B" w:rsidP="006155AE">
      <w:pPr>
        <w:numPr>
          <w:ilvl w:val="1"/>
          <w:numId w:val="4"/>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Срок предоставления муниципальной услуги составляет:</w:t>
      </w:r>
    </w:p>
    <w:p w:rsidR="00202E1B" w:rsidRPr="00D64DC8" w:rsidRDefault="00202E1B" w:rsidP="006663D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2.4.1. </w:t>
      </w:r>
      <w:r w:rsidRPr="009469B9">
        <w:rPr>
          <w:rFonts w:ascii="Times New Roman" w:hAnsi="Times New Roman"/>
          <w:sz w:val="24"/>
          <w:szCs w:val="24"/>
          <w:lang w:eastAsia="ru-RU"/>
        </w:rPr>
        <w:t>В случае организации общественных обсуждений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дней без учета дней (без учета дней проведения общественных слушаний) и не менее 59 дней с учетом таких дней.</w:t>
      </w:r>
      <w:r w:rsidRPr="00D64DC8">
        <w:rPr>
          <w:rFonts w:ascii="Times New Roman" w:hAnsi="Times New Roman"/>
          <w:sz w:val="24"/>
          <w:szCs w:val="24"/>
          <w:lang w:eastAsia="ru-RU"/>
        </w:rPr>
        <w:t xml:space="preserve"> </w:t>
      </w:r>
    </w:p>
    <w:p w:rsidR="00202E1B" w:rsidRDefault="00202E1B" w:rsidP="006663DB">
      <w:pPr>
        <w:tabs>
          <w:tab w:val="left" w:pos="127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D64DC8">
        <w:rPr>
          <w:rFonts w:ascii="Times New Roman" w:hAnsi="Times New Roman"/>
          <w:sz w:val="24"/>
          <w:szCs w:val="24"/>
          <w:lang w:eastAsia="ru-RU"/>
        </w:rPr>
        <w:t>2.4.2</w:t>
      </w:r>
      <w:r w:rsidRPr="00D64DC8">
        <w:rPr>
          <w:rFonts w:ascii="Times New Roman" w:hAnsi="Times New Roman"/>
          <w:color w:val="000000"/>
          <w:sz w:val="24"/>
          <w:szCs w:val="24"/>
          <w:lang w:eastAsia="ru-RU"/>
        </w:rPr>
        <w:t xml:space="preserve">. Не менее </w:t>
      </w:r>
      <w:r>
        <w:rPr>
          <w:rFonts w:ascii="Times New Roman" w:hAnsi="Times New Roman"/>
          <w:color w:val="000000"/>
          <w:sz w:val="24"/>
          <w:szCs w:val="24"/>
          <w:lang w:eastAsia="ru-RU"/>
        </w:rPr>
        <w:t>38 дней (</w:t>
      </w:r>
      <w:r w:rsidRPr="009469B9">
        <w:rPr>
          <w:rFonts w:ascii="Times New Roman" w:hAnsi="Times New Roman"/>
          <w:color w:val="000000"/>
          <w:sz w:val="24"/>
          <w:szCs w:val="24"/>
          <w:lang w:eastAsia="ru-RU"/>
        </w:rPr>
        <w:t>указанный срок может быть увеличен на 7 дней в случаях, определенных в пункте 3.1.1. настоящего Административного регламента</w:t>
      </w:r>
      <w:r>
        <w:rPr>
          <w:rFonts w:ascii="Times New Roman" w:hAnsi="Times New Roman"/>
          <w:color w:val="000000"/>
          <w:sz w:val="24"/>
          <w:szCs w:val="24"/>
          <w:lang w:eastAsia="ru-RU"/>
        </w:rPr>
        <w:t>) от даты регистрации заявления в Администрации, в случае организации общественных обсуждений.</w:t>
      </w:r>
    </w:p>
    <w:p w:rsidR="00202E1B" w:rsidRPr="00D64DC8" w:rsidRDefault="00202E1B" w:rsidP="00142061">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bookmarkStart w:id="4" w:name="sub_1027"/>
      <w:r w:rsidRPr="00D64DC8">
        <w:rPr>
          <w:rFonts w:ascii="Times New Roman" w:hAnsi="Times New Roman"/>
          <w:sz w:val="24"/>
          <w:szCs w:val="24"/>
          <w:lang w:eastAsia="ru-RU"/>
        </w:rPr>
        <w:t>2.5. Правовые основания для предоставления муниципальной услуги</w:t>
      </w:r>
      <w:bookmarkEnd w:id="4"/>
      <w:r w:rsidRPr="00D64DC8">
        <w:rPr>
          <w:rFonts w:ascii="Times New Roman" w:hAnsi="Times New Roman"/>
          <w:sz w:val="24"/>
          <w:szCs w:val="24"/>
          <w:lang w:eastAsia="ru-RU"/>
        </w:rPr>
        <w:t>.</w:t>
      </w:r>
    </w:p>
    <w:bookmarkEnd w:id="0"/>
    <w:bookmarkEnd w:id="1"/>
    <w:p w:rsidR="00202E1B" w:rsidRPr="00D64DC8" w:rsidRDefault="00202E1B" w:rsidP="006155AE">
      <w:pPr>
        <w:tabs>
          <w:tab w:val="left" w:pos="1134"/>
        </w:tabs>
        <w:spacing w:after="0" w:line="240" w:lineRule="auto"/>
        <w:ind w:firstLine="709"/>
        <w:jc w:val="both"/>
        <w:rPr>
          <w:rFonts w:ascii="Times New Roman" w:hAnsi="Times New Roman"/>
          <w:sz w:val="24"/>
          <w:szCs w:val="24"/>
        </w:rPr>
      </w:pPr>
      <w:r w:rsidRPr="00D64DC8">
        <w:rPr>
          <w:rFonts w:ascii="Times New Roman" w:hAnsi="Times New Roman"/>
          <w:sz w:val="24"/>
          <w:szCs w:val="24"/>
        </w:rPr>
        <w:t>Федеральный закон от 10 января 2002 года № 7-ФЗ «Об охране окружающей среды»;</w:t>
      </w:r>
    </w:p>
    <w:p w:rsidR="00202E1B" w:rsidRPr="00D64DC8" w:rsidRDefault="00202E1B" w:rsidP="006155AE">
      <w:pPr>
        <w:tabs>
          <w:tab w:val="left" w:pos="1134"/>
        </w:tabs>
        <w:spacing w:after="0" w:line="240" w:lineRule="auto"/>
        <w:ind w:firstLine="709"/>
        <w:jc w:val="both"/>
        <w:rPr>
          <w:rFonts w:ascii="Times New Roman" w:hAnsi="Times New Roman"/>
          <w:sz w:val="24"/>
          <w:szCs w:val="24"/>
        </w:rPr>
      </w:pPr>
      <w:r w:rsidRPr="00D64DC8">
        <w:rPr>
          <w:rFonts w:ascii="Times New Roman" w:hAnsi="Times New Roman"/>
          <w:sz w:val="24"/>
          <w:szCs w:val="24"/>
        </w:rPr>
        <w:t>Федеральный закон от 23 ноября 1995 года № 174-ФЗ «Об экологической экспертизе»;</w:t>
      </w:r>
    </w:p>
    <w:p w:rsidR="00202E1B" w:rsidRPr="00D64DC8" w:rsidRDefault="00202E1B" w:rsidP="006155AE">
      <w:pPr>
        <w:tabs>
          <w:tab w:val="left" w:pos="1134"/>
        </w:tabs>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Федеральный закон от 6 октября 2003 № 131-ФЗ «Об общих принципах организации местного самоуправления в Российской Федерации»;</w:t>
      </w:r>
    </w:p>
    <w:p w:rsidR="00202E1B" w:rsidRPr="00D64DC8" w:rsidRDefault="00202E1B" w:rsidP="006155AE">
      <w:pPr>
        <w:tabs>
          <w:tab w:val="left" w:pos="1134"/>
        </w:tabs>
        <w:spacing w:after="0" w:line="240" w:lineRule="auto"/>
        <w:ind w:firstLine="709"/>
        <w:jc w:val="both"/>
        <w:rPr>
          <w:rFonts w:ascii="Times New Roman" w:hAnsi="Times New Roman"/>
          <w:sz w:val="24"/>
          <w:szCs w:val="24"/>
        </w:rPr>
      </w:pPr>
      <w:r w:rsidRPr="00D64DC8">
        <w:rPr>
          <w:rFonts w:ascii="Times New Roman" w:hAnsi="Times New Roman"/>
          <w:sz w:val="24"/>
          <w:szCs w:val="24"/>
        </w:rPr>
        <w:t>Постановление Правительства РФ от 07.11.2020 № 1796 «Об утверждении Положения о проведении государственной экологической экспертизы»;</w:t>
      </w:r>
    </w:p>
    <w:p w:rsidR="00202E1B" w:rsidRPr="00D64DC8" w:rsidRDefault="00202E1B" w:rsidP="006155AE">
      <w:pPr>
        <w:tabs>
          <w:tab w:val="left" w:pos="1134"/>
        </w:tabs>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rPr>
        <w:t>Приказ Минприроды России от 01.12.2020 № 999 "Об утверждении требований к материалам оценки воздействия на окружающую среду"</w:t>
      </w:r>
      <w:r w:rsidRPr="00D64DC8">
        <w:rPr>
          <w:rFonts w:ascii="Times New Roman" w:hAnsi="Times New Roman"/>
          <w:sz w:val="24"/>
          <w:szCs w:val="24"/>
          <w:lang w:eastAsia="ru-RU"/>
        </w:rPr>
        <w:t>; (далее – приказ № 999)</w:t>
      </w:r>
    </w:p>
    <w:p w:rsidR="00202E1B" w:rsidRPr="00D64DC8" w:rsidRDefault="00202E1B" w:rsidP="006155AE">
      <w:pPr>
        <w:tabs>
          <w:tab w:val="left" w:pos="1134"/>
        </w:tabs>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Иные муниципальные правовые акты.</w:t>
      </w:r>
    </w:p>
    <w:p w:rsidR="00202E1B" w:rsidRPr="00D64DC8" w:rsidRDefault="00202E1B" w:rsidP="006155AE">
      <w:pPr>
        <w:tabs>
          <w:tab w:val="left" w:pos="1134"/>
        </w:tabs>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64DC8">
        <w:rPr>
          <w:rFonts w:ascii="Times New Roman" w:hAnsi="Times New Roman"/>
          <w:sz w:val="24"/>
          <w:szCs w:val="24"/>
        </w:rPr>
        <w:t xml:space="preserve">муниципальной </w:t>
      </w:r>
      <w:r w:rsidRPr="00D64DC8">
        <w:rPr>
          <w:rFonts w:ascii="Times New Roman" w:hAnsi="Times New Roman"/>
          <w:sz w:val="24"/>
          <w:szCs w:val="24"/>
          <w:lang w:eastAsia="ru-RU"/>
        </w:rPr>
        <w:t>услуги, подлежащих представлению заявителем:</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1) заявление о предоставлении услуги в соответствии с приложением № 1;</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 документ, удостоверяющий личность заявителя (или исполнителя):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02E1B" w:rsidRPr="00D64DC8" w:rsidRDefault="00202E1B" w:rsidP="006155AE">
      <w:pPr>
        <w:tabs>
          <w:tab w:val="left" w:pos="567"/>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D64DC8">
        <w:rPr>
          <w:rFonts w:ascii="Times New Roman" w:hAnsi="Times New Roman"/>
          <w:sz w:val="24"/>
          <w:szCs w:val="24"/>
          <w:lang w:eastAsia="ru-RU"/>
        </w:rPr>
        <w:t>3) документ, удостоверяющий полномочия представителя физического или юридического лица</w:t>
      </w:r>
      <w:r>
        <w:rPr>
          <w:rFonts w:ascii="Times New Roman" w:hAnsi="Times New Roman"/>
          <w:sz w:val="24"/>
          <w:szCs w:val="24"/>
          <w:lang w:eastAsia="ru-RU"/>
        </w:rPr>
        <w:t xml:space="preserve"> (доверенность)</w:t>
      </w:r>
      <w:r w:rsidRPr="00D64DC8">
        <w:rPr>
          <w:rFonts w:ascii="Times New Roman" w:hAnsi="Times New Roman"/>
          <w:sz w:val="24"/>
          <w:szCs w:val="24"/>
          <w:lang w:eastAsia="ru-RU"/>
        </w:rPr>
        <w:t xml:space="preserve">, </w:t>
      </w:r>
      <w:r>
        <w:rPr>
          <w:rFonts w:ascii="Times New Roman" w:hAnsi="Times New Roman"/>
          <w:sz w:val="24"/>
          <w:szCs w:val="24"/>
          <w:lang w:eastAsia="ru-RU"/>
        </w:rPr>
        <w:t xml:space="preserve">представляющего </w:t>
      </w:r>
      <w:r w:rsidRPr="00D64DC8">
        <w:rPr>
          <w:rFonts w:ascii="Times New Roman" w:hAnsi="Times New Roman"/>
          <w:sz w:val="24"/>
          <w:szCs w:val="24"/>
          <w:lang w:eastAsia="ru-RU"/>
        </w:rPr>
        <w:t>заявление</w:t>
      </w:r>
      <w:r>
        <w:rPr>
          <w:rFonts w:ascii="Times New Roman" w:hAnsi="Times New Roman"/>
          <w:sz w:val="24"/>
          <w:szCs w:val="24"/>
          <w:lang w:eastAsia="ru-RU"/>
        </w:rPr>
        <w:t xml:space="preserve"> от имени вышеуказанных лиц</w:t>
      </w:r>
      <w:r w:rsidRPr="00D64DC8">
        <w:rPr>
          <w:rFonts w:ascii="Times New Roman" w:hAnsi="Times New Roman"/>
          <w:color w:val="000000"/>
          <w:sz w:val="24"/>
          <w:szCs w:val="24"/>
          <w:lang w:eastAsia="ru-RU"/>
        </w:rPr>
        <w:t>;</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D64DC8">
        <w:rPr>
          <w:rFonts w:ascii="Times New Roman" w:hAnsi="Times New Roman"/>
          <w:color w:val="000000"/>
          <w:sz w:val="24"/>
          <w:szCs w:val="24"/>
        </w:rPr>
        <w:t xml:space="preserve">) проект Уведомления о начале проведения общественных обсуждений объекта общественных обсуждений, учитывающий  требования статьи 4.6, Приказа № 999. </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D64DC8">
        <w:rPr>
          <w:rFonts w:ascii="Times New Roman" w:hAnsi="Times New Roman"/>
          <w:color w:val="000000"/>
          <w:sz w:val="24"/>
          <w:szCs w:val="24"/>
        </w:rPr>
        <w:t xml:space="preserve">) </w:t>
      </w:r>
      <w:r>
        <w:rPr>
          <w:rFonts w:ascii="Times New Roman" w:hAnsi="Times New Roman"/>
          <w:color w:val="000000"/>
          <w:sz w:val="24"/>
          <w:szCs w:val="24"/>
        </w:rPr>
        <w:t xml:space="preserve">предварительные материалы </w:t>
      </w:r>
      <w:r w:rsidRPr="00D64DC8">
        <w:rPr>
          <w:rFonts w:ascii="Times New Roman" w:hAnsi="Times New Roman"/>
          <w:color w:val="000000"/>
          <w:sz w:val="24"/>
          <w:szCs w:val="24"/>
        </w:rPr>
        <w:t xml:space="preserve">ОВОС (или объекта экологической экспертизы, включая </w:t>
      </w:r>
      <w:r>
        <w:rPr>
          <w:rFonts w:ascii="Times New Roman" w:hAnsi="Times New Roman"/>
          <w:color w:val="000000"/>
          <w:sz w:val="24"/>
          <w:szCs w:val="24"/>
        </w:rPr>
        <w:t xml:space="preserve">предварительные материалы </w:t>
      </w:r>
      <w:r w:rsidRPr="00D64DC8">
        <w:rPr>
          <w:rFonts w:ascii="Times New Roman" w:hAnsi="Times New Roman"/>
          <w:color w:val="000000"/>
          <w:sz w:val="24"/>
          <w:szCs w:val="24"/>
        </w:rPr>
        <w:t>ОВОС) или проект Технического задания на проведение ОВОС (далее также – Материалы ОВОС).</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 xml:space="preserve">2.7. </w:t>
      </w:r>
      <w:r w:rsidRPr="00D64DC8">
        <w:rPr>
          <w:rFonts w:ascii="Times New Roman" w:hAnsi="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 юридическом лице из ЕГРЮЛ</w:t>
      </w:r>
      <w:r w:rsidRPr="00D64DC8">
        <w:rPr>
          <w:rFonts w:ascii="Times New Roman" w:hAnsi="Times New Roman"/>
          <w:sz w:val="24"/>
          <w:szCs w:val="24"/>
        </w:rPr>
        <w:t xml:space="preserve"> </w:t>
      </w:r>
    </w:p>
    <w:p w:rsidR="00202E1B" w:rsidRPr="00D64DC8" w:rsidRDefault="00202E1B" w:rsidP="006155AE">
      <w:pPr>
        <w:spacing w:after="0" w:line="240" w:lineRule="auto"/>
        <w:ind w:firstLine="709"/>
        <w:jc w:val="both"/>
        <w:rPr>
          <w:rFonts w:ascii="Times New Roman" w:hAnsi="Times New Roman"/>
          <w:sz w:val="24"/>
          <w:szCs w:val="24"/>
        </w:rPr>
      </w:pPr>
      <w:r w:rsidRPr="00D64DC8">
        <w:rPr>
          <w:rFonts w:ascii="Times New Roman" w:hAnsi="Times New Roman"/>
          <w:sz w:val="24"/>
          <w:szCs w:val="24"/>
        </w:rPr>
        <w:t>2.7.1. При предоставлении муниципальной услуги запрещается требовать от заявителя:</w:t>
      </w:r>
    </w:p>
    <w:p w:rsidR="00202E1B" w:rsidRPr="00D64DC8" w:rsidRDefault="00202E1B" w:rsidP="006155AE">
      <w:pPr>
        <w:pStyle w:val="ListParagraph"/>
        <w:numPr>
          <w:ilvl w:val="0"/>
          <w:numId w:val="16"/>
        </w:numPr>
        <w:spacing w:line="240" w:lineRule="auto"/>
        <w:ind w:left="0" w:firstLine="709"/>
      </w:pPr>
      <w:r w:rsidRPr="00D64DC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E1B" w:rsidRPr="00D64DC8" w:rsidRDefault="00202E1B" w:rsidP="006155AE">
      <w:pPr>
        <w:pStyle w:val="ListParagraph"/>
        <w:numPr>
          <w:ilvl w:val="0"/>
          <w:numId w:val="16"/>
        </w:numPr>
        <w:spacing w:line="240" w:lineRule="auto"/>
        <w:ind w:left="0" w:firstLine="709"/>
      </w:pPr>
      <w:r w:rsidRPr="00D64DC8">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384D8E">
          <w:rPr>
            <w:rStyle w:val="Hyperlink"/>
            <w:color w:val="auto"/>
          </w:rPr>
          <w:t>частью 6</w:t>
        </w:r>
      </w:hyperlink>
      <w:r w:rsidRPr="00384D8E">
        <w:t xml:space="preserve"> </w:t>
      </w:r>
      <w:r w:rsidRPr="00D64DC8">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02E1B" w:rsidRPr="00D64DC8" w:rsidRDefault="00202E1B" w:rsidP="006155AE">
      <w:pPr>
        <w:pStyle w:val="ListParagraph"/>
        <w:numPr>
          <w:ilvl w:val="0"/>
          <w:numId w:val="16"/>
        </w:numPr>
        <w:spacing w:line="240" w:lineRule="auto"/>
        <w:ind w:left="0" w:firstLine="709"/>
        <w:rPr>
          <w:color w:val="0D0D0D"/>
          <w:lang w:eastAsia="en-US"/>
        </w:rPr>
      </w:pPr>
      <w:r w:rsidRPr="00D64DC8">
        <w:rPr>
          <w:color w:val="0D0D0D"/>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64DC8">
        <w:t>органы местного самоуправления</w:t>
      </w:r>
      <w:r w:rsidRPr="00D64DC8">
        <w:rPr>
          <w:color w:val="0D0D0D"/>
        </w:rPr>
        <w:t>,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64DC8">
        <w:rPr>
          <w:color w:val="0D0D0D"/>
          <w:lang w:eastAsia="en-US"/>
        </w:rPr>
        <w:t>;</w:t>
      </w:r>
    </w:p>
    <w:p w:rsidR="00202E1B" w:rsidRPr="00D64DC8" w:rsidRDefault="00202E1B" w:rsidP="00A967F6">
      <w:pPr>
        <w:pStyle w:val="ListParagraph"/>
        <w:numPr>
          <w:ilvl w:val="0"/>
          <w:numId w:val="16"/>
        </w:numPr>
        <w:tabs>
          <w:tab w:val="left" w:pos="1276"/>
        </w:tabs>
        <w:spacing w:line="240" w:lineRule="auto"/>
        <w:ind w:left="0" w:firstLine="709"/>
        <w:rPr>
          <w:color w:val="0D0D0D"/>
        </w:rPr>
      </w:pPr>
      <w:r w:rsidRPr="00D64DC8">
        <w:rPr>
          <w:color w:val="0D0D0D"/>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E1B" w:rsidRPr="00D64DC8" w:rsidRDefault="00202E1B" w:rsidP="006155AE">
      <w:pPr>
        <w:pStyle w:val="ListParagraph"/>
        <w:tabs>
          <w:tab w:val="left" w:pos="1276"/>
        </w:tabs>
        <w:spacing w:line="240" w:lineRule="auto"/>
        <w:ind w:left="0"/>
        <w:rPr>
          <w:color w:val="FF0000"/>
        </w:rPr>
      </w:pPr>
      <w:r w:rsidRPr="00D64DC8">
        <w:t>-</w:t>
      </w:r>
      <w:r w:rsidRPr="00D64DC8">
        <w:rPr>
          <w:color w:val="FF0000"/>
        </w:rPr>
        <w:t xml:space="preserve"> </w:t>
      </w:r>
      <w:r w:rsidRPr="00D64DC8">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E1B" w:rsidRPr="00D64DC8" w:rsidRDefault="00202E1B" w:rsidP="006155AE">
      <w:pPr>
        <w:pStyle w:val="ListParagraph"/>
        <w:tabs>
          <w:tab w:val="left" w:pos="1276"/>
        </w:tabs>
        <w:spacing w:line="240" w:lineRule="auto"/>
        <w:ind w:left="0"/>
        <w:rPr>
          <w:color w:val="FF0000"/>
        </w:rPr>
      </w:pPr>
      <w:r w:rsidRPr="00D64DC8">
        <w:t xml:space="preserve">- </w:t>
      </w:r>
      <w:r w:rsidRPr="00D64DC8">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2E1B" w:rsidRPr="00D64DC8" w:rsidRDefault="00202E1B" w:rsidP="006155AE">
      <w:pPr>
        <w:pStyle w:val="ListParagraph"/>
        <w:tabs>
          <w:tab w:val="left" w:pos="1276"/>
        </w:tabs>
        <w:spacing w:line="240" w:lineRule="auto"/>
        <w:ind w:left="0"/>
        <w:rPr>
          <w:color w:val="FF0000"/>
        </w:rPr>
      </w:pPr>
      <w:r w:rsidRPr="00D64DC8">
        <w:t xml:space="preserve">- </w:t>
      </w:r>
      <w:r w:rsidRPr="00D64DC8">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E1B" w:rsidRPr="00D64DC8" w:rsidRDefault="00202E1B" w:rsidP="006155AE">
      <w:pPr>
        <w:pStyle w:val="ListParagraph"/>
        <w:tabs>
          <w:tab w:val="left" w:pos="1276"/>
        </w:tabs>
        <w:spacing w:line="240" w:lineRule="auto"/>
        <w:ind w:left="0"/>
        <w:rPr>
          <w:color w:val="FF0000"/>
        </w:rPr>
      </w:pPr>
      <w:r w:rsidRPr="00D64DC8">
        <w:t>-</w:t>
      </w:r>
      <w:r w:rsidRPr="00D64DC8">
        <w:rPr>
          <w:color w:val="FF0000"/>
        </w:rPr>
        <w:t xml:space="preserve"> </w:t>
      </w:r>
      <w:r w:rsidRPr="00D64DC8">
        <w:rPr>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64DC8">
        <w:t xml:space="preserve"> Федерального закона № 210-ФЗ</w:t>
      </w:r>
      <w:r w:rsidRPr="00D64DC8">
        <w:rPr>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64DC8">
        <w:t>Федерального закона № 210-ФЗ</w:t>
      </w:r>
      <w:r w:rsidRPr="00D64DC8">
        <w:rPr>
          <w:lang w:eastAsia="en-US"/>
        </w:rPr>
        <w:t>, уведомляется заявитель, а также приносятся извинения за доставленные неудобства.</w:t>
      </w:r>
    </w:p>
    <w:p w:rsidR="00202E1B" w:rsidRPr="00152D9C" w:rsidRDefault="00202E1B" w:rsidP="00152D9C">
      <w:pPr>
        <w:pStyle w:val="ListParagraph"/>
        <w:numPr>
          <w:ilvl w:val="0"/>
          <w:numId w:val="16"/>
        </w:numPr>
        <w:tabs>
          <w:tab w:val="left" w:pos="1276"/>
        </w:tabs>
        <w:spacing w:line="240" w:lineRule="auto"/>
        <w:ind w:left="0" w:firstLine="709"/>
        <w:rPr>
          <w:color w:val="0D0D0D"/>
          <w:lang w:eastAsia="en-US"/>
        </w:rPr>
      </w:pPr>
      <w:r w:rsidRPr="00152D9C">
        <w:rPr>
          <w:color w:val="0D0D0D"/>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2.7.2. При наступлении событий, являющихся основанием для предоставления муниципальной услуги, органы, предоставляющие муниципальную услугу, предоставляющий муниципальную услугу, вправе:</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 xml:space="preserve">2.8. </w:t>
      </w:r>
      <w:r w:rsidRPr="00D64DC8">
        <w:rPr>
          <w:rFonts w:ascii="Times New Roman" w:hAnsi="Times New Roman"/>
          <w:color w:val="0D0D0D"/>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Основания для приостановления оказания муниципальной услуги – отсутствуют.</w:t>
      </w:r>
    </w:p>
    <w:p w:rsidR="00202E1B" w:rsidRPr="00D64DC8" w:rsidRDefault="00202E1B" w:rsidP="00002A96">
      <w:pPr>
        <w:tabs>
          <w:tab w:val="left" w:pos="1134"/>
        </w:tabs>
        <w:autoSpaceDE w:val="0"/>
        <w:autoSpaceDN w:val="0"/>
        <w:adjustRightInd w:val="0"/>
        <w:spacing w:after="0" w:line="240" w:lineRule="auto"/>
        <w:ind w:firstLine="709"/>
        <w:jc w:val="both"/>
        <w:rPr>
          <w:rFonts w:ascii="Times New Roman" w:hAnsi="Times New Roman"/>
          <w:color w:val="0D0D0D"/>
          <w:sz w:val="24"/>
          <w:szCs w:val="24"/>
        </w:rPr>
      </w:pPr>
      <w:r w:rsidRPr="00D64DC8">
        <w:rPr>
          <w:rFonts w:ascii="Times New Roman" w:hAnsi="Times New Roman"/>
          <w:color w:val="0D0D0D"/>
          <w:sz w:val="24"/>
          <w:szCs w:val="24"/>
        </w:rPr>
        <w:t xml:space="preserve">2.9. </w:t>
      </w:r>
      <w:r w:rsidRPr="00D64DC8">
        <w:rPr>
          <w:rFonts w:ascii="Times New Roman" w:hAnsi="Times New Roman"/>
          <w:color w:val="0D0D0D"/>
          <w:sz w:val="24"/>
          <w:szCs w:val="24"/>
          <w:lang w:eastAsia="ru-RU"/>
        </w:rPr>
        <w:t>Основания для отказа в приеме документов, необходимых для предоставления муниципальной услуги:</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 xml:space="preserve">- документы не поддаются прочтению; </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 документы, содержат ненормативную лексику.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2.10. Исчерпывающий перечень оснований для отказа в предоставлении муниципальной услуги:</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а) З</w:t>
      </w:r>
      <w:r w:rsidRPr="00D64DC8">
        <w:rPr>
          <w:rFonts w:ascii="Times New Roman" w:hAnsi="Times New Roman"/>
          <w:sz w:val="24"/>
          <w:szCs w:val="24"/>
          <w:lang w:eastAsia="ru-RU"/>
        </w:rPr>
        <w:t>аявление подано лицом, не уполномоченным на осуществление таких действий:</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несоответствие заявителя требованиям пункта 1.2. Административного регламента;</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 xml:space="preserve">представление неполного комплекта документов, указанных в п. 2.6 Административного регламента; </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в) Представленные заявителем документы не отвечают требованиям, установленным административным регламентом:</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г) Нарушен срок подачи документов:</w:t>
      </w:r>
    </w:p>
    <w:p w:rsidR="00202E1B" w:rsidRPr="00D64DC8" w:rsidRDefault="00202E1B" w:rsidP="006155AE">
      <w:pPr>
        <w:autoSpaceDE w:val="0"/>
        <w:autoSpaceDN w:val="0"/>
        <w:adjustRightInd w:val="0"/>
        <w:spacing w:after="0" w:line="240" w:lineRule="auto"/>
        <w:ind w:firstLine="709"/>
        <w:jc w:val="both"/>
        <w:rPr>
          <w:rFonts w:ascii="Times New Roman" w:hAnsi="Times New Roman"/>
          <w:color w:val="0D0D0D"/>
          <w:sz w:val="24"/>
          <w:szCs w:val="24"/>
          <w:lang w:eastAsia="ru-RU"/>
        </w:rPr>
      </w:pPr>
      <w:r w:rsidRPr="00D64DC8">
        <w:rPr>
          <w:rFonts w:ascii="Times New Roman" w:hAnsi="Times New Roman"/>
          <w:color w:val="0D0D0D"/>
          <w:sz w:val="24"/>
          <w:szCs w:val="24"/>
          <w:lang w:eastAsia="ru-RU"/>
        </w:rPr>
        <w:t>до планируемой даты начала общественных обсуждений, указанной в проекте Уведомления - менее 17 календарных дней.</w:t>
      </w:r>
    </w:p>
    <w:p w:rsidR="00202E1B" w:rsidRPr="00D64DC8" w:rsidRDefault="00202E1B" w:rsidP="00142061">
      <w:pPr>
        <w:numPr>
          <w:ilvl w:val="1"/>
          <w:numId w:val="20"/>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02E1B" w:rsidRPr="00D64DC8" w:rsidRDefault="00202E1B" w:rsidP="00142061">
      <w:pPr>
        <w:numPr>
          <w:ilvl w:val="1"/>
          <w:numId w:val="20"/>
        </w:numPr>
        <w:tabs>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Срок регистрации заявления о предоставлении муниципальной услуги в Администрации</w:t>
      </w:r>
      <w:r w:rsidRPr="00D64DC8">
        <w:rPr>
          <w:rFonts w:ascii="Times New Roman" w:hAnsi="Times New Roman"/>
          <w:color w:val="FF0000"/>
          <w:sz w:val="24"/>
          <w:szCs w:val="24"/>
          <w:lang w:eastAsia="ru-RU"/>
        </w:rPr>
        <w:t xml:space="preserve"> </w:t>
      </w:r>
      <w:r w:rsidRPr="00D64DC8">
        <w:rPr>
          <w:rFonts w:ascii="Times New Roman" w:hAnsi="Times New Roman"/>
          <w:sz w:val="24"/>
          <w:szCs w:val="24"/>
          <w:lang w:eastAsia="ru-RU"/>
        </w:rPr>
        <w:t>составляет:</w:t>
      </w:r>
    </w:p>
    <w:p w:rsidR="00202E1B" w:rsidRPr="00D64DC8" w:rsidRDefault="00202E1B" w:rsidP="006155A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D64DC8">
        <w:rPr>
          <w:rFonts w:ascii="Times New Roman" w:hAnsi="Times New Roman"/>
          <w:sz w:val="24"/>
          <w:szCs w:val="24"/>
        </w:rPr>
        <w:t>при личном обращении – не позднее следующего рабочего дня после дня поступления заявления ;</w:t>
      </w:r>
    </w:p>
    <w:p w:rsidR="00202E1B" w:rsidRPr="00D64DC8" w:rsidRDefault="00202E1B" w:rsidP="006155A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D64DC8">
        <w:rPr>
          <w:rFonts w:ascii="Times New Roman" w:hAnsi="Times New Roman"/>
          <w:sz w:val="24"/>
          <w:szCs w:val="24"/>
        </w:rPr>
        <w:t>при направлении заявления на бумажном носителе из МФЦ в Администрацию –  не позднее следующего рабочего дня после дня поступления заявления;</w:t>
      </w:r>
    </w:p>
    <w:p w:rsidR="00202E1B" w:rsidRDefault="00202E1B" w:rsidP="006155AE">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D64DC8">
        <w:rPr>
          <w:rFonts w:ascii="Times New Roman" w:hAnsi="Times New Roman"/>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BD5105">
        <w:rPr>
          <w:rFonts w:ascii="Times New Roman" w:hAnsi="Times New Roman"/>
          <w:sz w:val="24"/>
          <w:szCs w:val="24"/>
        </w:rPr>
        <w:t>1</w:t>
      </w:r>
      <w:r>
        <w:rPr>
          <w:rFonts w:ascii="Times New Roman" w:hAnsi="Times New Roman"/>
          <w:sz w:val="24"/>
          <w:szCs w:val="24"/>
        </w:rPr>
        <w:t>3</w:t>
      </w:r>
      <w:r w:rsidRPr="00BD5105">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.4. Вход в здание (помещение) оборудуется информационными табличками (вывесками), содержащие информацию о режиме его работы.</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.5. Здание оборудовано пандусами, позволяющими обеспечить беспрепятственный доступ инвалидов.</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.7. Наличие визуальной, текстовой информации о порядке предоставления муниципальных услуг.</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.9. Помещения приема и выдачи документов должны предусматривать места для ожидания.</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202E1B"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2.13</w:t>
      </w:r>
      <w:r w:rsidRPr="00BD5105">
        <w:rPr>
          <w:rFonts w:ascii="Times New Roman" w:hAnsi="Times New Roman"/>
          <w:sz w:val="24"/>
          <w:szCs w:val="24"/>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w:t>
      </w:r>
      <w:r>
        <w:rPr>
          <w:rFonts w:ascii="Times New Roman" w:hAnsi="Times New Roman"/>
          <w:sz w:val="24"/>
          <w:szCs w:val="24"/>
        </w:rPr>
        <w:t xml:space="preserve"> обращений;</w:t>
      </w:r>
    </w:p>
    <w:p w:rsidR="00202E1B" w:rsidRPr="00E900BA" w:rsidRDefault="00202E1B" w:rsidP="00E900BA">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900BA">
        <w:rPr>
          <w:rFonts w:ascii="Times New Roman" w:hAnsi="Times New Roman"/>
          <w:sz w:val="24"/>
          <w:szCs w:val="24"/>
        </w:rPr>
        <w:t>2.13.12. Помещения приема и выдачи документов должны предусматривать места для ожидания, информирования и приема заявителей.</w:t>
      </w:r>
    </w:p>
    <w:p w:rsidR="00202E1B" w:rsidRPr="00E900BA" w:rsidRDefault="00202E1B" w:rsidP="00E900BA">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900BA">
        <w:rPr>
          <w:rFonts w:ascii="Times New Roman" w:hAnsi="Times New Roman"/>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202E1B" w:rsidRPr="00BD5105" w:rsidRDefault="00202E1B" w:rsidP="00E900BA">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900BA">
        <w:rPr>
          <w:rFonts w:ascii="Times New Roman" w:hAnsi="Times New Roman"/>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2.14</w:t>
      </w:r>
      <w:r w:rsidRPr="00BD5105">
        <w:rPr>
          <w:rFonts w:ascii="Times New Roman" w:hAnsi="Times New Roman"/>
          <w:sz w:val="24"/>
          <w:szCs w:val="24"/>
        </w:rPr>
        <w:t>. Показатели доступности и качества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2.1</w:t>
      </w:r>
      <w:r>
        <w:rPr>
          <w:rFonts w:ascii="Times New Roman" w:hAnsi="Times New Roman"/>
          <w:sz w:val="24"/>
          <w:szCs w:val="24"/>
        </w:rPr>
        <w:t>4</w:t>
      </w:r>
      <w:r w:rsidRPr="00BD5105">
        <w:rPr>
          <w:rFonts w:ascii="Times New Roman" w:hAnsi="Times New Roman"/>
          <w:sz w:val="24"/>
          <w:szCs w:val="24"/>
        </w:rPr>
        <w:t>.1. Показатели доступности муниципальной услуги (общие, применимые в отношении всех заявителей):</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1) равные права и возможности при получении муниципальной услуги для заявителей;</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 транспортная доступность к месту предоставления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2.1</w:t>
      </w:r>
      <w:r>
        <w:rPr>
          <w:rFonts w:ascii="Times New Roman" w:hAnsi="Times New Roman"/>
          <w:sz w:val="24"/>
          <w:szCs w:val="24"/>
        </w:rPr>
        <w:t>4</w:t>
      </w:r>
      <w:r w:rsidRPr="00BD5105">
        <w:rPr>
          <w:rFonts w:ascii="Times New Roman" w:hAnsi="Times New Roman"/>
          <w:sz w:val="24"/>
          <w:szCs w:val="24"/>
        </w:rPr>
        <w:t>.2. Показатели доступности муниципальной услуги (специальные, применимые в отношении инвалидов):</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2.1</w:t>
      </w:r>
      <w:r>
        <w:rPr>
          <w:rFonts w:ascii="Times New Roman" w:hAnsi="Times New Roman"/>
          <w:sz w:val="24"/>
          <w:szCs w:val="24"/>
        </w:rPr>
        <w:t>4</w:t>
      </w:r>
      <w:r w:rsidRPr="00BD5105">
        <w:rPr>
          <w:rFonts w:ascii="Times New Roman" w:hAnsi="Times New Roman"/>
          <w:sz w:val="24"/>
          <w:szCs w:val="24"/>
        </w:rPr>
        <w:t>.3. Показатели качества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1) соблюдение срока предоставления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2) соблюдение требований стандарта предоставления муниципальной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 xml:space="preserve">4) соблюдение времени ожидания в очереди при подаче запроса и получении результата; </w:t>
      </w:r>
    </w:p>
    <w:p w:rsidR="00202E1B" w:rsidRPr="00BD5105"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202E1B" w:rsidRDefault="00202E1B" w:rsidP="00BD5105">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BD5105">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202E1B" w:rsidRPr="00843E37" w:rsidRDefault="00202E1B" w:rsidP="00843E37">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843E37">
        <w:rPr>
          <w:rFonts w:ascii="Times New Roman" w:hAnsi="Times New Roman"/>
          <w:sz w:val="24"/>
          <w:szCs w:val="24"/>
        </w:rPr>
        <w:t>2.14.4.</w:t>
      </w:r>
      <w:r>
        <w:rPr>
          <w:rFonts w:ascii="Times New Roman" w:hAnsi="Times New Roman"/>
          <w:sz w:val="24"/>
          <w:szCs w:val="24"/>
        </w:rPr>
        <w:t xml:space="preserve"> </w:t>
      </w:r>
      <w:r w:rsidRPr="00843E37">
        <w:rPr>
          <w:rFonts w:ascii="Times New Roman" w:hAnsi="Times New Roman"/>
          <w:sz w:val="24"/>
          <w:szCs w:val="24"/>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202E1B" w:rsidRPr="00843E37" w:rsidRDefault="00202E1B" w:rsidP="00843E37">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843E37">
        <w:rPr>
          <w:rFonts w:ascii="Times New Roman" w:hAnsi="Times New Roman"/>
          <w:sz w:val="24"/>
          <w:szCs w:val="24"/>
        </w:rPr>
        <w:t>2.15.</w:t>
      </w:r>
      <w:r>
        <w:rPr>
          <w:rFonts w:ascii="Times New Roman" w:hAnsi="Times New Roman"/>
          <w:sz w:val="24"/>
          <w:szCs w:val="24"/>
        </w:rPr>
        <w:t xml:space="preserve"> </w:t>
      </w:r>
      <w:r w:rsidRPr="00843E37">
        <w:rPr>
          <w:rFonts w:ascii="Times New Roman" w:hAnsi="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202E1B" w:rsidRPr="00843E37" w:rsidRDefault="00202E1B" w:rsidP="00843E37">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843E37">
        <w:rPr>
          <w:rFonts w:ascii="Times New Roman" w:hAnsi="Times New Roman"/>
          <w:sz w:val="24"/>
          <w:szCs w:val="24"/>
        </w:rPr>
        <w:t>2.16.</w:t>
      </w:r>
      <w:r>
        <w:rPr>
          <w:rFonts w:ascii="Times New Roman" w:hAnsi="Times New Roman"/>
          <w:sz w:val="24"/>
          <w:szCs w:val="24"/>
        </w:rPr>
        <w:t xml:space="preserve"> </w:t>
      </w:r>
      <w:r w:rsidRPr="00843E37">
        <w:rPr>
          <w:rFonts w:ascii="Times New Roman" w:hAnsi="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02E1B" w:rsidRPr="00843E37" w:rsidRDefault="00202E1B" w:rsidP="00843E37">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843E37">
        <w:rPr>
          <w:rFonts w:ascii="Times New Roman" w:hAnsi="Times New Roman"/>
          <w:sz w:val="24"/>
          <w:szCs w:val="24"/>
        </w:rPr>
        <w:t>2.16.</w:t>
      </w:r>
      <w:r>
        <w:rPr>
          <w:rFonts w:ascii="Times New Roman" w:hAnsi="Times New Roman"/>
          <w:sz w:val="24"/>
          <w:szCs w:val="24"/>
        </w:rPr>
        <w:t xml:space="preserve">1. </w:t>
      </w:r>
      <w:r w:rsidRPr="00843E37">
        <w:rPr>
          <w:rFonts w:ascii="Times New Roman" w:hAnsi="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02E1B" w:rsidRDefault="00202E1B" w:rsidP="00843E37">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843E37">
        <w:rPr>
          <w:rFonts w:ascii="Times New Roman" w:hAnsi="Times New Roman"/>
          <w:sz w:val="24"/>
          <w:szCs w:val="24"/>
        </w:rPr>
        <w:t>2.16.2.</w:t>
      </w:r>
      <w:r>
        <w:rPr>
          <w:rFonts w:ascii="Times New Roman" w:hAnsi="Times New Roman"/>
          <w:sz w:val="24"/>
          <w:szCs w:val="24"/>
        </w:rPr>
        <w:t xml:space="preserve"> </w:t>
      </w:r>
      <w:r w:rsidRPr="00843E37">
        <w:rPr>
          <w:rFonts w:ascii="Times New Roman" w:hAnsi="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w:t>
      </w:r>
    </w:p>
    <w:p w:rsidR="00202E1B" w:rsidRPr="00D64DC8" w:rsidRDefault="00202E1B" w:rsidP="006155AE">
      <w:pPr>
        <w:tabs>
          <w:tab w:val="left" w:pos="284"/>
        </w:tabs>
        <w:autoSpaceDE w:val="0"/>
        <w:autoSpaceDN w:val="0"/>
        <w:adjustRightInd w:val="0"/>
        <w:spacing w:after="0" w:line="240" w:lineRule="auto"/>
        <w:ind w:left="1500"/>
        <w:rPr>
          <w:rFonts w:ascii="Times New Roman" w:hAnsi="Times New Roman"/>
          <w:b/>
          <w:bCs/>
          <w:sz w:val="24"/>
          <w:szCs w:val="24"/>
          <w:lang w:eastAsia="ru-RU"/>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bookmarkStart w:id="5" w:name="sub_1003"/>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p>
    <w:p w:rsidR="00202E1B" w:rsidRPr="00D64DC8" w:rsidRDefault="00202E1B" w:rsidP="00444090">
      <w:pPr>
        <w:tabs>
          <w:tab w:val="left" w:pos="284"/>
        </w:tabs>
        <w:autoSpaceDE w:val="0"/>
        <w:autoSpaceDN w:val="0"/>
        <w:adjustRightInd w:val="0"/>
        <w:spacing w:after="0" w:line="240" w:lineRule="auto"/>
        <w:jc w:val="center"/>
        <w:rPr>
          <w:rFonts w:ascii="Times New Roman" w:hAnsi="Times New Roman"/>
          <w:b/>
          <w:bCs/>
          <w:sz w:val="24"/>
          <w:szCs w:val="24"/>
        </w:rPr>
      </w:pPr>
      <w:r w:rsidRPr="00D64DC8">
        <w:rPr>
          <w:rFonts w:ascii="Times New Roman" w:hAnsi="Times New Roman"/>
          <w:b/>
          <w:bCs/>
          <w:sz w:val="24"/>
          <w:szCs w:val="24"/>
        </w:rPr>
        <w:t>3. Состав, последовательность и сроки выполнения административных</w:t>
      </w:r>
    </w:p>
    <w:p w:rsidR="00202E1B" w:rsidRDefault="00202E1B" w:rsidP="00444090">
      <w:pPr>
        <w:spacing w:after="0" w:line="240" w:lineRule="auto"/>
        <w:jc w:val="center"/>
        <w:rPr>
          <w:rFonts w:ascii="Times New Roman" w:hAnsi="Times New Roman"/>
          <w:b/>
          <w:sz w:val="24"/>
          <w:szCs w:val="24"/>
        </w:rPr>
      </w:pPr>
      <w:r w:rsidRPr="00D64DC8">
        <w:rPr>
          <w:rFonts w:ascii="Times New Roman" w:hAnsi="Times New Roman"/>
          <w:b/>
          <w:sz w:val="24"/>
          <w:szCs w:val="24"/>
        </w:rPr>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202E1B" w:rsidRPr="00D64DC8" w:rsidRDefault="00202E1B" w:rsidP="00444090">
      <w:pPr>
        <w:spacing w:after="0" w:line="240" w:lineRule="auto"/>
        <w:jc w:val="center"/>
        <w:rPr>
          <w:rFonts w:ascii="Times New Roman" w:hAnsi="Times New Roman"/>
          <w:b/>
          <w:sz w:val="24"/>
          <w:szCs w:val="24"/>
        </w:rPr>
      </w:pPr>
      <w:r w:rsidRPr="00D64DC8">
        <w:rPr>
          <w:rFonts w:ascii="Times New Roman" w:hAnsi="Times New Roman"/>
          <w:b/>
          <w:sz w:val="24"/>
          <w:szCs w:val="24"/>
        </w:rPr>
        <w:t>в многофункциональных центрах</w:t>
      </w:r>
    </w:p>
    <w:bookmarkEnd w:id="5"/>
    <w:p w:rsidR="00202E1B" w:rsidRPr="00D64DC8" w:rsidRDefault="00202E1B" w:rsidP="006155AE">
      <w:pPr>
        <w:spacing w:after="0" w:line="240" w:lineRule="auto"/>
        <w:jc w:val="center"/>
        <w:rPr>
          <w:rFonts w:ascii="Times New Roman" w:hAnsi="Times New Roman"/>
          <w:b/>
          <w:bCs/>
          <w:sz w:val="24"/>
          <w:szCs w:val="24"/>
        </w:rPr>
      </w:pPr>
    </w:p>
    <w:p w:rsidR="00202E1B" w:rsidRPr="00D64DC8" w:rsidRDefault="00202E1B" w:rsidP="006155AE">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202E1B" w:rsidRPr="00D64DC8" w:rsidRDefault="00202E1B" w:rsidP="006155AE">
      <w:pPr>
        <w:numPr>
          <w:ilvl w:val="1"/>
          <w:numId w:val="12"/>
        </w:numPr>
        <w:tabs>
          <w:tab w:val="left" w:pos="1701"/>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202E1B" w:rsidRPr="00152D9C" w:rsidRDefault="00202E1B" w:rsidP="00152D9C">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52D9C">
        <w:rPr>
          <w:rFonts w:ascii="Times New Roman" w:hAnsi="Times New Roman"/>
          <w:sz w:val="24"/>
          <w:szCs w:val="24"/>
          <w:lang w:eastAsia="ru-RU"/>
        </w:rPr>
        <w:t>1) организация общественных обсуждений – не менее 17 дней</w:t>
      </w:r>
      <w:r>
        <w:rPr>
          <w:rStyle w:val="FootnoteReference"/>
          <w:rFonts w:ascii="Times New Roman" w:hAnsi="Times New Roman"/>
          <w:sz w:val="24"/>
          <w:szCs w:val="24"/>
          <w:lang w:eastAsia="ru-RU"/>
        </w:rPr>
        <w:footnoteReference w:id="1"/>
      </w:r>
      <w:r>
        <w:rPr>
          <w:rFonts w:ascii="Times New Roman" w:hAnsi="Times New Roman"/>
          <w:sz w:val="24"/>
          <w:szCs w:val="24"/>
          <w:lang w:eastAsia="ru-RU"/>
        </w:rPr>
        <w:t>;</w:t>
      </w:r>
    </w:p>
    <w:p w:rsidR="00202E1B" w:rsidRPr="00152D9C" w:rsidRDefault="00202E1B" w:rsidP="00152D9C">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52D9C">
        <w:rPr>
          <w:rFonts w:ascii="Times New Roman" w:hAnsi="Times New Roman"/>
          <w:sz w:val="24"/>
          <w:szCs w:val="24"/>
          <w:lang w:eastAsia="ru-RU"/>
        </w:rPr>
        <w:t>2) проведение общественных обсуждений – не менее 30дней (без учета дней проведения общественных слушаний) и не менее 31 дня с учетом таких дней для объектов, указанных в пункте 2.4.1. Административного регламента и не менее 10 дней - для объектов общественных обсуждений, указанных в пункте 2.4</w:t>
      </w:r>
      <w:r>
        <w:rPr>
          <w:rFonts w:ascii="Times New Roman" w:hAnsi="Times New Roman"/>
          <w:sz w:val="24"/>
          <w:szCs w:val="24"/>
          <w:lang w:eastAsia="ru-RU"/>
        </w:rPr>
        <w:t>.2 Административного регламента;</w:t>
      </w:r>
    </w:p>
    <w:p w:rsidR="00202E1B" w:rsidRDefault="00202E1B" w:rsidP="00152D9C">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52D9C">
        <w:rPr>
          <w:rFonts w:ascii="Times New Roman" w:hAnsi="Times New Roman"/>
          <w:sz w:val="24"/>
          <w:szCs w:val="24"/>
          <w:lang w:eastAsia="ru-RU"/>
        </w:rPr>
        <w:t>3) подготовка и выдача результата (материалов) проведения общественных обсуждений - 11 дней (</w:t>
      </w:r>
      <w:r>
        <w:rPr>
          <w:rFonts w:ascii="Times New Roman" w:hAnsi="Times New Roman"/>
          <w:sz w:val="24"/>
          <w:szCs w:val="24"/>
          <w:lang w:eastAsia="ru-RU"/>
        </w:rPr>
        <w:t>протокол - 7 календарных дней (</w:t>
      </w:r>
      <w:r w:rsidRPr="00152D9C">
        <w:rPr>
          <w:rFonts w:ascii="Times New Roman" w:hAnsi="Times New Roman"/>
          <w:sz w:val="24"/>
          <w:szCs w:val="24"/>
          <w:lang w:eastAsia="ru-RU"/>
        </w:rPr>
        <w:t>5 рабочих), журнал учета – 10 календарных дней, окончательное оформление журнала – 1 день (за днем окончания сбора замечаний и предложений)</w:t>
      </w:r>
      <w:r>
        <w:rPr>
          <w:rFonts w:ascii="Times New Roman" w:hAnsi="Times New Roman"/>
          <w:sz w:val="24"/>
          <w:szCs w:val="24"/>
          <w:lang w:eastAsia="ru-RU"/>
        </w:rPr>
        <w:t>.</w:t>
      </w:r>
    </w:p>
    <w:p w:rsidR="00202E1B" w:rsidRPr="00D64DC8" w:rsidRDefault="00202E1B" w:rsidP="00152D9C">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3.1.2. Организация общественных</w:t>
      </w:r>
      <w:r w:rsidRPr="00D64DC8">
        <w:rPr>
          <w:rFonts w:ascii="Times New Roman" w:hAnsi="Times New Roman"/>
          <w:b/>
          <w:sz w:val="24"/>
          <w:szCs w:val="24"/>
          <w:lang w:eastAsia="ru-RU"/>
        </w:rPr>
        <w:t xml:space="preserve"> </w:t>
      </w:r>
      <w:r w:rsidRPr="00D64DC8">
        <w:rPr>
          <w:rFonts w:ascii="Times New Roman" w:hAnsi="Times New Roman"/>
          <w:sz w:val="24"/>
          <w:szCs w:val="24"/>
          <w:lang w:eastAsia="ru-RU"/>
        </w:rPr>
        <w:t>обсуждений.</w:t>
      </w:r>
    </w:p>
    <w:p w:rsidR="00202E1B" w:rsidRPr="00D64DC8" w:rsidRDefault="00202E1B" w:rsidP="00152D9C">
      <w:p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D64DC8">
        <w:rPr>
          <w:rFonts w:ascii="Times New Roman" w:hAnsi="Times New Roman"/>
          <w:color w:val="000000"/>
          <w:sz w:val="24"/>
          <w:szCs w:val="24"/>
          <w:lang w:eastAsia="ru-RU"/>
        </w:rPr>
        <w:t>3.1.2.1.</w:t>
      </w:r>
      <w:r>
        <w:rPr>
          <w:rFonts w:ascii="Times New Roman" w:hAnsi="Times New Roman"/>
          <w:color w:val="000000"/>
          <w:sz w:val="24"/>
          <w:szCs w:val="24"/>
          <w:lang w:eastAsia="ru-RU"/>
        </w:rPr>
        <w:t xml:space="preserve"> </w:t>
      </w:r>
      <w:r w:rsidRPr="00D64DC8">
        <w:rPr>
          <w:rFonts w:ascii="Times New Roman" w:hAnsi="Times New Roman"/>
          <w:color w:val="000000"/>
          <w:sz w:val="24"/>
          <w:szCs w:val="24"/>
          <w:lang w:eastAsia="ru-RU"/>
        </w:rPr>
        <w:t xml:space="preserve">Основанием для начала административной процедуры является поступление в </w:t>
      </w:r>
      <w:r w:rsidRPr="00D64DC8">
        <w:rPr>
          <w:rFonts w:ascii="Times New Roman" w:hAnsi="Times New Roman"/>
          <w:sz w:val="24"/>
          <w:szCs w:val="24"/>
          <w:lang w:eastAsia="ru-RU"/>
        </w:rPr>
        <w:t xml:space="preserve">Отдел </w:t>
      </w:r>
      <w:r w:rsidRPr="00D64DC8">
        <w:rPr>
          <w:rFonts w:ascii="Times New Roman" w:hAnsi="Times New Roman"/>
          <w:color w:val="000000"/>
          <w:sz w:val="24"/>
          <w:szCs w:val="24"/>
          <w:lang w:eastAsia="ru-RU"/>
        </w:rPr>
        <w:t xml:space="preserve"> заявления и документов, предусмотренных пунктом 2.6. настоящего Административного регламента.</w:t>
      </w:r>
    </w:p>
    <w:p w:rsidR="00202E1B" w:rsidRPr="00D64DC8" w:rsidRDefault="00202E1B" w:rsidP="00132E0F">
      <w:pPr>
        <w:autoSpaceDE w:val="0"/>
        <w:autoSpaceDN w:val="0"/>
        <w:adjustRightInd w:val="0"/>
        <w:spacing w:after="0" w:line="240" w:lineRule="auto"/>
        <w:ind w:firstLine="708"/>
        <w:jc w:val="both"/>
        <w:rPr>
          <w:rFonts w:ascii="Times New Roman" w:hAnsi="Times New Roman"/>
          <w:sz w:val="24"/>
          <w:szCs w:val="24"/>
        </w:rPr>
      </w:pPr>
      <w:r w:rsidRPr="00D64DC8">
        <w:rPr>
          <w:rFonts w:ascii="Times New Roman" w:hAnsi="Times New Roman"/>
          <w:sz w:val="24"/>
          <w:szCs w:val="24"/>
        </w:rPr>
        <w:t>Прием и регистрация заявления о предоставлении муниципальной услуги - не более 1 рабочего дня.</w:t>
      </w:r>
    </w:p>
    <w:p w:rsidR="00202E1B" w:rsidRPr="00D64DC8" w:rsidRDefault="00202E1B" w:rsidP="006155AE">
      <w:pPr>
        <w:autoSpaceDE w:val="0"/>
        <w:autoSpaceDN w:val="0"/>
        <w:adjustRightInd w:val="0"/>
        <w:spacing w:after="0" w:line="240" w:lineRule="auto"/>
        <w:ind w:firstLine="708"/>
        <w:jc w:val="both"/>
        <w:rPr>
          <w:rFonts w:ascii="Times New Roman" w:hAnsi="Times New Roman"/>
          <w:sz w:val="24"/>
          <w:szCs w:val="24"/>
          <w:lang w:eastAsia="ru-RU"/>
        </w:rPr>
      </w:pPr>
      <w:r w:rsidRPr="00D64DC8">
        <w:rPr>
          <w:rFonts w:ascii="Times New Roman" w:hAnsi="Times New Roman"/>
          <w:sz w:val="24"/>
          <w:szCs w:val="24"/>
          <w:lang w:eastAsia="ru-RU"/>
        </w:rPr>
        <w:t>Заявления и прилагаемые к нему документы с резолюцией главы Администрации на следующий день после регистрации передаются в Отдел.</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3.1.2.2. Содержание административного действия, продолжительность и (или) максимальный срок его выполнения:</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а) 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специалист Отдела в течение </w:t>
      </w:r>
      <w:r w:rsidRPr="00D64DC8">
        <w:rPr>
          <w:rFonts w:ascii="Times New Roman" w:hAnsi="Times New Roman"/>
          <w:color w:val="000000"/>
          <w:sz w:val="24"/>
          <w:szCs w:val="24"/>
        </w:rPr>
        <w:br/>
        <w:t xml:space="preserve">3-х календарных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Уведомление направляется способом, выбранным  Заявителем в заявлении -  электронной почтой или почтовым отправлением.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При соответствии документации требованиям  пункта 2.6 Административного регламента и  отсутствии оснований для отказа в предоставлении муниципальной услуги, перечисленных в  пункте 2.10 Административного регламента,  специалист Отдела приступает к следующим организационным мероприятиям: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hAnsi="Times New Roman"/>
          <w:color w:val="000000"/>
          <w:sz w:val="24"/>
          <w:szCs w:val="24"/>
        </w:rPr>
        <w:t>б</w:t>
      </w:r>
      <w:r w:rsidRPr="00D64DC8">
        <w:rPr>
          <w:rFonts w:ascii="Times New Roman" w:hAnsi="Times New Roman"/>
          <w:color w:val="000000"/>
          <w:sz w:val="24"/>
          <w:szCs w:val="24"/>
        </w:rPr>
        <w:t xml:space="preserve">) По результатам рассмотрения документации руководствуясь требованиями Приказа №999 (в зависимости от вида документации, подлежащей общественным обсуждениям), 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форму проведения общественных обсуждений и общественных слушаний, которые согласовывает с руководителем уполномоченного структурного подразделения;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hAnsi="Times New Roman"/>
          <w:color w:val="000000"/>
          <w:sz w:val="24"/>
          <w:szCs w:val="24"/>
        </w:rPr>
        <w:t>в</w:t>
      </w:r>
      <w:r w:rsidRPr="00D64DC8">
        <w:rPr>
          <w:rFonts w:ascii="Times New Roman" w:hAnsi="Times New Roman"/>
          <w:color w:val="000000"/>
          <w:sz w:val="24"/>
          <w:szCs w:val="24"/>
        </w:rPr>
        <w:t>) По указанным в заявлении контактным данным (телефон или электронная почта) или в ходе личного приема, в срок не позднее  3-х календарных  дней от даты регистрации заявления, специалист Отдела осуществляет следующие действия:</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предоставляет Заявителю информацию о принятых решениях, перечисленных в пункте а) настоящей статьи;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согласовывает с Заявителем дату проведения общественных обсуждений  (в случае, их проведения);</w:t>
      </w:r>
    </w:p>
    <w:p w:rsidR="00202E1B" w:rsidRPr="00D64DC8" w:rsidRDefault="00202E1B" w:rsidP="006155AE">
      <w:pPr>
        <w:autoSpaceDE w:val="0"/>
        <w:autoSpaceDN w:val="0"/>
        <w:adjustRightInd w:val="0"/>
        <w:spacing w:after="0" w:line="240" w:lineRule="auto"/>
        <w:ind w:firstLine="708"/>
        <w:jc w:val="both"/>
        <w:rPr>
          <w:rFonts w:ascii="Times New Roman" w:hAnsi="Times New Roman"/>
          <w:color w:val="000000"/>
          <w:sz w:val="24"/>
          <w:szCs w:val="24"/>
        </w:rPr>
      </w:pPr>
      <w:r w:rsidRPr="00D64DC8">
        <w:rPr>
          <w:rFonts w:ascii="Times New Roman" w:hAnsi="Times New Roman"/>
          <w:color w:val="000000"/>
          <w:sz w:val="24"/>
          <w:szCs w:val="24"/>
        </w:rPr>
        <w:t xml:space="preserve">- сообщает Заявителю (для включения в текст Уведомления) </w:t>
      </w:r>
      <w:r w:rsidRPr="00D64DC8">
        <w:rPr>
          <w:rFonts w:ascii="Times New Roman" w:hAnsi="Times New Roman"/>
          <w:sz w:val="24"/>
          <w:szCs w:val="24"/>
        </w:rPr>
        <w:t xml:space="preserve">необходимую контактную информацию об ответственных за организацию и проведение общественных обсуждений должностных лицах Администрации, сведения  о предоставлении мест доступа к документации объекта общественных обсуждений, предлагает способы  </w:t>
      </w:r>
      <w:r w:rsidRPr="00D64DC8">
        <w:rPr>
          <w:rFonts w:ascii="Times New Roman" w:hAnsi="Times New Roman"/>
          <w:sz w:val="24"/>
          <w:szCs w:val="24"/>
          <w:lang w:eastAsia="ru-RU"/>
        </w:rPr>
        <w:t>учета поступивших замечаний, и предложений в Администрацию</w:t>
      </w:r>
      <w:r w:rsidRPr="00D64DC8">
        <w:rPr>
          <w:rFonts w:ascii="Times New Roman" w:hAnsi="Times New Roman"/>
          <w:sz w:val="24"/>
          <w:szCs w:val="24"/>
        </w:rPr>
        <w:t>;</w:t>
      </w:r>
      <w:r w:rsidRPr="00D64DC8">
        <w:rPr>
          <w:rFonts w:ascii="Times New Roman" w:hAnsi="Times New Roman"/>
          <w:color w:val="000000"/>
          <w:sz w:val="24"/>
          <w:szCs w:val="24"/>
        </w:rPr>
        <w:t xml:space="preserve"> </w:t>
      </w:r>
    </w:p>
    <w:p w:rsidR="00202E1B" w:rsidRPr="00D64DC8" w:rsidRDefault="00202E1B" w:rsidP="006155AE">
      <w:pPr>
        <w:autoSpaceDE w:val="0"/>
        <w:autoSpaceDN w:val="0"/>
        <w:adjustRightInd w:val="0"/>
        <w:spacing w:after="0" w:line="240" w:lineRule="auto"/>
        <w:ind w:firstLine="708"/>
        <w:jc w:val="both"/>
        <w:rPr>
          <w:rFonts w:ascii="Times New Roman" w:hAnsi="Times New Roman"/>
          <w:color w:val="000000"/>
          <w:sz w:val="24"/>
          <w:szCs w:val="24"/>
        </w:rPr>
      </w:pPr>
      <w:r w:rsidRPr="00D64DC8">
        <w:rPr>
          <w:rFonts w:ascii="Times New Roman" w:hAnsi="Times New Roman"/>
          <w:color w:val="000000"/>
          <w:sz w:val="24"/>
          <w:szCs w:val="24"/>
        </w:rPr>
        <w:t xml:space="preserve">- </w:t>
      </w:r>
      <w:r>
        <w:rPr>
          <w:rFonts w:ascii="Times New Roman" w:hAnsi="Times New Roman"/>
          <w:color w:val="000000"/>
          <w:sz w:val="24"/>
          <w:szCs w:val="24"/>
        </w:rPr>
        <w:t xml:space="preserve">согласовывает с Заявителем </w:t>
      </w:r>
      <w:r w:rsidRPr="00D64DC8">
        <w:rPr>
          <w:rFonts w:ascii="Times New Roman" w:hAnsi="Times New Roman"/>
          <w:color w:val="000000"/>
          <w:sz w:val="24"/>
          <w:szCs w:val="24"/>
        </w:rPr>
        <w:t>необходимое количество экземпляров документации, которое  должен предоставить заявитель, для  обеспечения мест доступа к последней представителям заинтересованной общественности;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выявлении общественных предпочтений  и учета в процессе проведения оценки воздействия на окружающую среду (при наличии);</w:t>
      </w:r>
    </w:p>
    <w:p w:rsidR="00202E1B"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D64DC8">
        <w:rPr>
          <w:rFonts w:ascii="Times New Roman" w:hAnsi="Times New Roman"/>
          <w:sz w:val="24"/>
          <w:szCs w:val="24"/>
        </w:rPr>
        <w:t>- в случаях, предусмотренных</w:t>
      </w:r>
      <w:r>
        <w:rPr>
          <w:rFonts w:ascii="Times New Roman" w:hAnsi="Times New Roman"/>
          <w:sz w:val="24"/>
          <w:szCs w:val="24"/>
        </w:rPr>
        <w:t xml:space="preserve">  статьей 7.9.1. Приказа № 999, информирует Заявителя о необходимости выполнения установленных требований.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информирует Заявителя о необходимости публикации Увед</w:t>
      </w:r>
      <w:r>
        <w:rPr>
          <w:rFonts w:ascii="Times New Roman" w:hAnsi="Times New Roman"/>
          <w:color w:val="000000"/>
          <w:sz w:val="24"/>
          <w:szCs w:val="24"/>
        </w:rPr>
        <w:t>омления согласно Приказу № 999</w:t>
      </w:r>
      <w:r w:rsidRPr="00D64DC8">
        <w:rPr>
          <w:rFonts w:ascii="Times New Roman" w:hAnsi="Times New Roman"/>
          <w:color w:val="000000"/>
          <w:sz w:val="24"/>
          <w:szCs w:val="24"/>
        </w:rPr>
        <w:t>;</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hAnsi="Times New Roman"/>
          <w:color w:val="000000"/>
          <w:sz w:val="24"/>
          <w:szCs w:val="24"/>
        </w:rPr>
        <w:t>г</w:t>
      </w:r>
      <w:r w:rsidRPr="00D64DC8">
        <w:rPr>
          <w:rFonts w:ascii="Times New Roman" w:hAnsi="Times New Roman"/>
          <w:color w:val="000000"/>
          <w:sz w:val="24"/>
          <w:szCs w:val="24"/>
        </w:rPr>
        <w:t>)</w:t>
      </w:r>
      <w:r w:rsidRPr="00D64DC8">
        <w:rPr>
          <w:rFonts w:ascii="Times New Roman" w:hAnsi="Times New Roman"/>
          <w:sz w:val="24"/>
          <w:szCs w:val="24"/>
        </w:rPr>
        <w:t xml:space="preserve"> </w:t>
      </w:r>
      <w:r w:rsidRPr="00D64DC8">
        <w:rPr>
          <w:rFonts w:ascii="Times New Roman" w:hAnsi="Times New Roman"/>
          <w:color w:val="000000"/>
          <w:sz w:val="24"/>
          <w:szCs w:val="24"/>
        </w:rPr>
        <w:t>Согласованный в ходе рабочих контактов с заявителем текст  Уведомления, в срок не позднее 7 календарных дней от даты регистрации заявления передается Заявителю для публикации  на 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должностным лицом и Заявителем.</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д) На официальном сайте Администрации Уведомление публикуется не позднее, чем за 3 дня до начала общественных обсуждений.</w:t>
      </w:r>
    </w:p>
    <w:p w:rsidR="00202E1B"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е) О</w:t>
      </w:r>
      <w:r>
        <w:rPr>
          <w:rFonts w:ascii="Times New Roman" w:hAnsi="Times New Roman"/>
          <w:color w:val="000000"/>
          <w:sz w:val="24"/>
          <w:szCs w:val="24"/>
        </w:rPr>
        <w:t xml:space="preserve">рганизует </w:t>
      </w:r>
      <w:r w:rsidRPr="00D64DC8">
        <w:rPr>
          <w:rFonts w:ascii="Times New Roman" w:hAnsi="Times New Roman"/>
          <w:color w:val="000000"/>
          <w:sz w:val="24"/>
          <w:szCs w:val="24"/>
        </w:rPr>
        <w:t>доступ к документации, подлежащей общественным обсуждениям, от даты начала проведения общественных обсуждений и  на весь срок проведения процедуры.</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hAnsi="Times New Roman"/>
          <w:color w:val="000000"/>
          <w:sz w:val="24"/>
          <w:szCs w:val="24"/>
        </w:rPr>
        <w:t>ж) согласовывает с Заявителем перечень вопросов в опросных листах и количество экземпляров, которые необходимо подготовить заявителю, для проведения опроса.</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Количество рабочих контактов с Заявителем по организации и проведению общественных обсуждений определяется производственной необходимостью и не регламентируется.</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Заявитель) и принимаются к обоюдному исполнению.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3.1.2.3. Лицо, ответственное за выполнение административных </w:t>
      </w:r>
      <w:r w:rsidRPr="00D64DC8">
        <w:rPr>
          <w:rFonts w:ascii="Times New Roman" w:hAnsi="Times New Roman"/>
          <w:sz w:val="24"/>
          <w:szCs w:val="24"/>
        </w:rPr>
        <w:t>действий, указанных в пункте 3.2.1. Административного регламента - специалист Отдела, отвечающий за входящую корреспонденцию.</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Лицо, ответственное за выполнение административных действий, указанных в пункте 3.2.2. Административного регламента </w:t>
      </w:r>
      <w:r w:rsidRPr="00D64DC8">
        <w:rPr>
          <w:rFonts w:ascii="Times New Roman" w:hAnsi="Times New Roman"/>
          <w:sz w:val="24"/>
          <w:szCs w:val="24"/>
        </w:rPr>
        <w:t>- специалист Отдела, отвечающий за организацию общественных обсуждений.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3.1.2.4. Результат выполнения административной процедуры:</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 публикация Уведомления о начале общественных обсуждений на официальном сайте </w:t>
      </w:r>
      <w:r w:rsidRPr="00D64DC8">
        <w:rPr>
          <w:rFonts w:ascii="Times New Roman" w:hAnsi="Times New Roman"/>
          <w:sz w:val="24"/>
          <w:szCs w:val="24"/>
        </w:rPr>
        <w:t>Администрации</w:t>
      </w:r>
      <w:r w:rsidRPr="00D64DC8">
        <w:rPr>
          <w:rFonts w:ascii="Times New Roman" w:hAnsi="Times New Roman"/>
          <w:color w:val="000000"/>
          <w:sz w:val="24"/>
          <w:szCs w:val="24"/>
        </w:rPr>
        <w:t xml:space="preserve"> в срок не позднее, чем за   3 календарных дня до начала общественных обсуждений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xml:space="preserve"> или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 уведомление Заявителя (не позднее, чем 3 календарных дня от даты регистрации заявления)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D64DC8">
        <w:rPr>
          <w:rFonts w:ascii="Times New Roman" w:hAnsi="Times New Roman"/>
          <w:color w:val="000000"/>
          <w:sz w:val="24"/>
          <w:szCs w:val="24"/>
        </w:rPr>
        <w:t>3.1.3. Проведение общественных обсуждений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D64DC8">
        <w:rPr>
          <w:rFonts w:ascii="Times New Roman" w:hAnsi="Times New Roman"/>
          <w:sz w:val="24"/>
          <w:szCs w:val="24"/>
          <w:lang w:eastAsia="ru-RU"/>
        </w:rPr>
        <w:t>3.1.3.1. Основанием для начала административной процедуры</w:t>
      </w:r>
      <w:r w:rsidRPr="00D64DC8">
        <w:rPr>
          <w:rFonts w:ascii="Times New Roman" w:hAnsi="Times New Roman"/>
          <w:sz w:val="24"/>
          <w:szCs w:val="24"/>
        </w:rPr>
        <w:t xml:space="preserve"> является наступление даты, указанной в опубликованном на официальном сайте Администрации  Уведомлении о начале общественных обсуждений.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3.1.3.2. Срок проведения общественных обсуждений составляет </w:t>
      </w:r>
    </w:p>
    <w:p w:rsidR="00202E1B" w:rsidRPr="00D64DC8" w:rsidRDefault="00202E1B" w:rsidP="006155AE">
      <w:pPr>
        <w:tabs>
          <w:tab w:val="left" w:pos="1134"/>
        </w:tabs>
        <w:autoSpaceDE w:val="0"/>
        <w:autoSpaceDN w:val="0"/>
        <w:adjustRightInd w:val="0"/>
        <w:spacing w:after="0" w:line="240" w:lineRule="auto"/>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а) не менее 31 календарного дня для объектов общественных обсуждений, указанных в пункте 2.4.1 Административного регламента;   </w:t>
      </w:r>
    </w:p>
    <w:p w:rsidR="00202E1B" w:rsidRPr="00D64DC8" w:rsidRDefault="00202E1B" w:rsidP="00384D8E">
      <w:pPr>
        <w:tabs>
          <w:tab w:val="left" w:pos="1134"/>
        </w:tabs>
        <w:autoSpaceDE w:val="0"/>
        <w:autoSpaceDN w:val="0"/>
        <w:adjustRightInd w:val="0"/>
        <w:spacing w:after="0" w:line="240" w:lineRule="auto"/>
        <w:ind w:left="236" w:hanging="236"/>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б) не менее 11 календарных дней для объектов, указанных в пункте 2.4.2. Административного регламента.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rPr>
        <w:t xml:space="preserve">3.1.3.3. </w:t>
      </w:r>
      <w:r w:rsidRPr="00D64DC8">
        <w:rPr>
          <w:rFonts w:ascii="Times New Roman" w:hAnsi="Times New Roman"/>
          <w:sz w:val="24"/>
          <w:szCs w:val="24"/>
          <w:lang w:eastAsia="ru-RU"/>
        </w:rPr>
        <w:t>В случае проведения общественных обсуждений в отношении объектов общественных обсуждений,</w:t>
      </w:r>
      <w:r w:rsidRPr="00D64DC8">
        <w:rPr>
          <w:rFonts w:ascii="Times New Roman" w:hAnsi="Times New Roman"/>
          <w:sz w:val="24"/>
          <w:szCs w:val="24"/>
        </w:rPr>
        <w:t xml:space="preserve"> </w:t>
      </w:r>
      <w:r w:rsidRPr="00D64DC8">
        <w:rPr>
          <w:rFonts w:ascii="Times New Roman" w:hAnsi="Times New Roman"/>
          <w:sz w:val="24"/>
          <w:szCs w:val="24"/>
          <w:lang w:eastAsia="ru-RU"/>
        </w:rPr>
        <w:t>указанных в пункте 2.4.1</w:t>
      </w:r>
      <w:r>
        <w:rPr>
          <w:rFonts w:ascii="Times New Roman" w:hAnsi="Times New Roman"/>
          <w:sz w:val="24"/>
          <w:szCs w:val="24"/>
          <w:lang w:eastAsia="ru-RU"/>
        </w:rPr>
        <w:t xml:space="preserve"> специалист Отдела</w:t>
      </w:r>
      <w:r w:rsidRPr="00D64DC8">
        <w:rPr>
          <w:rFonts w:ascii="Times New Roman" w:hAnsi="Times New Roman"/>
          <w:sz w:val="24"/>
          <w:szCs w:val="24"/>
          <w:lang w:eastAsia="ru-RU"/>
        </w:rPr>
        <w:t xml:space="preserve">; </w:t>
      </w:r>
    </w:p>
    <w:p w:rsidR="00202E1B" w:rsidRPr="00041B65" w:rsidRDefault="00202E1B" w:rsidP="00041B6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согласовывает с заявителем и представителями заинтересованной общественности (в случае, если представители общественности проявили такую инициативу) состав приглашенных участников, </w:t>
      </w:r>
      <w:r>
        <w:rPr>
          <w:rFonts w:ascii="Times New Roman" w:hAnsi="Times New Roman"/>
          <w:sz w:val="24"/>
          <w:szCs w:val="24"/>
          <w:lang w:eastAsia="ru-RU"/>
        </w:rPr>
        <w:t>порядок и способ их приглашения, в том числе силами заявителя;</w:t>
      </w:r>
    </w:p>
    <w:p w:rsidR="00202E1B" w:rsidRPr="00041B65" w:rsidRDefault="00202E1B" w:rsidP="00041B6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информирует отделы Администрации в сферу деятельности, которых входят аспекты намечаемой хозяйственной и иной деятельности о </w:t>
      </w:r>
      <w:r w:rsidRPr="00041B65">
        <w:rPr>
          <w:rFonts w:ascii="Times New Roman" w:hAnsi="Times New Roman"/>
          <w:sz w:val="24"/>
          <w:szCs w:val="24"/>
          <w:lang w:eastAsia="ru-RU"/>
        </w:rPr>
        <w:t>начале процедуры общественных обсуждений, о дате общественных слушаний (для принятия решения о необходимости участия их представителей), условиях ознакомления с материалами (для рассмотрения и подготовки замечаний или рекомендаций, при их наличии);</w:t>
      </w:r>
    </w:p>
    <w:p w:rsidR="00202E1B" w:rsidRPr="00D64DC8" w:rsidRDefault="00202E1B" w:rsidP="006155A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обеспечивает доступ заинтересованной общественности к документации для ознакомления в установленные в Ув</w:t>
      </w:r>
      <w:r>
        <w:rPr>
          <w:rFonts w:ascii="Times New Roman" w:hAnsi="Times New Roman"/>
          <w:sz w:val="24"/>
          <w:szCs w:val="24"/>
          <w:lang w:eastAsia="ru-RU"/>
        </w:rPr>
        <w:t xml:space="preserve">едомлении </w:t>
      </w:r>
      <w:r w:rsidRPr="00D64DC8">
        <w:rPr>
          <w:rFonts w:ascii="Times New Roman" w:hAnsi="Times New Roman"/>
          <w:sz w:val="24"/>
          <w:szCs w:val="24"/>
          <w:lang w:eastAsia="ru-RU"/>
        </w:rPr>
        <w:t>сроки</w:t>
      </w:r>
      <w:r>
        <w:rPr>
          <w:rFonts w:ascii="Times New Roman" w:hAnsi="Times New Roman"/>
          <w:sz w:val="24"/>
          <w:szCs w:val="24"/>
          <w:lang w:eastAsia="ru-RU"/>
        </w:rPr>
        <w:t xml:space="preserve"> (в случае размещения материалов по объекту общественных обсуждений в Администрации)</w:t>
      </w:r>
      <w:r w:rsidRPr="00D64DC8">
        <w:rPr>
          <w:rFonts w:ascii="Times New Roman" w:hAnsi="Times New Roman"/>
          <w:sz w:val="24"/>
          <w:szCs w:val="24"/>
          <w:lang w:eastAsia="ru-RU"/>
        </w:rPr>
        <w:t>;</w:t>
      </w:r>
    </w:p>
    <w:p w:rsidR="00202E1B" w:rsidRPr="00D64DC8" w:rsidRDefault="00202E1B" w:rsidP="00D07F80">
      <w:pPr>
        <w:numPr>
          <w:ilvl w:val="0"/>
          <w:numId w:val="3"/>
        </w:numPr>
        <w:tabs>
          <w:tab w:val="left" w:pos="1134"/>
        </w:tabs>
        <w:autoSpaceDE w:val="0"/>
        <w:autoSpaceDN w:val="0"/>
        <w:adjustRightInd w:val="0"/>
        <w:spacing w:after="0" w:line="240" w:lineRule="auto"/>
        <w:ind w:left="0" w:firstLine="568"/>
        <w:jc w:val="both"/>
        <w:rPr>
          <w:rFonts w:ascii="Times New Roman" w:hAnsi="Times New Roman"/>
          <w:sz w:val="24"/>
          <w:szCs w:val="24"/>
          <w:lang w:eastAsia="ru-RU"/>
        </w:rPr>
      </w:pPr>
      <w:r w:rsidRPr="00D64DC8">
        <w:rPr>
          <w:rFonts w:ascii="Times New Roman" w:hAnsi="Times New Roman"/>
          <w:sz w:val="24"/>
          <w:szCs w:val="24"/>
          <w:lang w:eastAsia="ru-RU"/>
        </w:rPr>
        <w:t>определяет, порядок ведения общественных обсуждений, очередность выступления представителей заказчика, Администрации, других участников общественных обсуждений;</w:t>
      </w:r>
    </w:p>
    <w:p w:rsidR="00202E1B" w:rsidRPr="00D64DC8" w:rsidRDefault="00202E1B" w:rsidP="006155A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041B65">
        <w:rPr>
          <w:rFonts w:ascii="Times New Roman" w:hAnsi="Times New Roman"/>
          <w:sz w:val="24"/>
          <w:szCs w:val="24"/>
          <w:lang w:eastAsia="ru-RU"/>
        </w:rPr>
        <w:t>отвечает за ведение и оформление протоколов общественных обсуждений, указанных в пункте 2.3. Административного регламента</w:t>
      </w:r>
      <w:r>
        <w:rPr>
          <w:rFonts w:ascii="Times New Roman" w:hAnsi="Times New Roman"/>
          <w:sz w:val="24"/>
          <w:szCs w:val="24"/>
          <w:lang w:eastAsia="ru-RU"/>
        </w:rPr>
        <w:t>;</w:t>
      </w:r>
    </w:p>
    <w:p w:rsidR="00202E1B" w:rsidRPr="00D64DC8" w:rsidRDefault="00202E1B" w:rsidP="006155A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фиксирует замечания и предложения, поступающие от заинтересованной общественности в адрес Отдела</w:t>
      </w:r>
      <w:r>
        <w:rPr>
          <w:rFonts w:ascii="Times New Roman" w:hAnsi="Times New Roman"/>
          <w:sz w:val="24"/>
          <w:szCs w:val="24"/>
          <w:lang w:eastAsia="ru-RU"/>
        </w:rPr>
        <w:t xml:space="preserve"> в журнал учета замечаний и предложений</w:t>
      </w:r>
      <w:r w:rsidRPr="00D64DC8">
        <w:rPr>
          <w:rFonts w:ascii="Times New Roman" w:hAnsi="Times New Roman"/>
          <w:sz w:val="24"/>
          <w:szCs w:val="24"/>
          <w:lang w:eastAsia="ru-RU"/>
        </w:rPr>
        <w:t>.</w:t>
      </w:r>
    </w:p>
    <w:p w:rsidR="00202E1B" w:rsidRPr="00D64DC8" w:rsidRDefault="00202E1B" w:rsidP="00041B6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3.1.3.4. Результатом выполнения административной процедуры являются материал</w:t>
      </w:r>
      <w:r>
        <w:rPr>
          <w:rFonts w:ascii="Times New Roman" w:hAnsi="Times New Roman"/>
          <w:sz w:val="24"/>
          <w:szCs w:val="24"/>
          <w:lang w:eastAsia="ru-RU"/>
        </w:rPr>
        <w:t>ы</w:t>
      </w:r>
      <w:r w:rsidRPr="00D64DC8">
        <w:rPr>
          <w:rFonts w:ascii="Times New Roman" w:hAnsi="Times New Roman"/>
          <w:sz w:val="24"/>
          <w:szCs w:val="24"/>
          <w:lang w:eastAsia="ru-RU"/>
        </w:rPr>
        <w:t>, полученные в ходе проведения общественных обсуждений, в том числе:</w:t>
      </w:r>
    </w:p>
    <w:p w:rsidR="00202E1B" w:rsidRPr="00D64DC8" w:rsidRDefault="00202E1B" w:rsidP="00041B6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протокол общественных слушаний (</w:t>
      </w:r>
      <w:r>
        <w:rPr>
          <w:rFonts w:ascii="Times New Roman" w:hAnsi="Times New Roman"/>
          <w:sz w:val="24"/>
          <w:szCs w:val="24"/>
          <w:lang w:eastAsia="ru-RU"/>
        </w:rPr>
        <w:t>в зависимости от формы проведения</w:t>
      </w:r>
      <w:r w:rsidRPr="00D64DC8">
        <w:rPr>
          <w:rFonts w:ascii="Times New Roman" w:hAnsi="Times New Roman"/>
          <w:sz w:val="24"/>
          <w:szCs w:val="24"/>
          <w:lang w:eastAsia="ru-RU"/>
        </w:rPr>
        <w:t>);</w:t>
      </w:r>
    </w:p>
    <w:p w:rsidR="00202E1B" w:rsidRPr="00D64DC8" w:rsidRDefault="00202E1B" w:rsidP="00041B6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замечания и предложения, поступившие от заинтересованной общественности (в случае поступления таковых в Отдел, заявленными в Уведомлении способами);</w:t>
      </w:r>
    </w:p>
    <w:p w:rsidR="00202E1B" w:rsidRPr="00D64DC8" w:rsidRDefault="00202E1B" w:rsidP="00041B6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опросные листы, анкеты (в случае, если таковые предлагались к заполнению в ходе общественных обсуждений.</w:t>
      </w:r>
      <w:bookmarkStart w:id="6" w:name="OLE_LINK4"/>
      <w:bookmarkStart w:id="7" w:name="OLE_LINK5"/>
    </w:p>
    <w:p w:rsidR="00202E1B" w:rsidRPr="00D64DC8" w:rsidRDefault="00202E1B" w:rsidP="00041B65">
      <w:pPr>
        <w:numPr>
          <w:ilvl w:val="2"/>
          <w:numId w:val="18"/>
        </w:numPr>
        <w:tabs>
          <w:tab w:val="left" w:pos="0"/>
        </w:tabs>
        <w:autoSpaceDE w:val="0"/>
        <w:autoSpaceDN w:val="0"/>
        <w:adjustRightInd w:val="0"/>
        <w:spacing w:after="0" w:line="240" w:lineRule="auto"/>
        <w:ind w:left="0" w:firstLine="708"/>
        <w:jc w:val="both"/>
        <w:rPr>
          <w:rFonts w:ascii="Times New Roman" w:hAnsi="Times New Roman"/>
          <w:sz w:val="24"/>
          <w:szCs w:val="24"/>
          <w:lang w:eastAsia="ru-RU"/>
        </w:rPr>
      </w:pPr>
      <w:r w:rsidRPr="00D64DC8">
        <w:rPr>
          <w:rFonts w:ascii="Times New Roman" w:hAnsi="Times New Roman"/>
          <w:sz w:val="24"/>
          <w:szCs w:val="24"/>
          <w:lang w:eastAsia="ru-RU"/>
        </w:rPr>
        <w:t xml:space="preserve">Подготовка и выдача </w:t>
      </w:r>
      <w:r>
        <w:rPr>
          <w:rFonts w:ascii="Times New Roman" w:hAnsi="Times New Roman"/>
          <w:sz w:val="24"/>
          <w:szCs w:val="24"/>
          <w:lang w:eastAsia="ru-RU"/>
        </w:rPr>
        <w:t xml:space="preserve">результата (материалов) </w:t>
      </w:r>
      <w:r w:rsidRPr="00D64DC8">
        <w:rPr>
          <w:rFonts w:ascii="Times New Roman" w:hAnsi="Times New Roman"/>
          <w:sz w:val="24"/>
          <w:szCs w:val="24"/>
          <w:lang w:eastAsia="ru-RU"/>
        </w:rPr>
        <w:t>проведения общественных обсуждений.</w:t>
      </w:r>
    </w:p>
    <w:p w:rsidR="00202E1B" w:rsidRPr="00D64DC8" w:rsidRDefault="00202E1B" w:rsidP="00D07F80">
      <w:pPr>
        <w:numPr>
          <w:ilvl w:val="3"/>
          <w:numId w:val="19"/>
        </w:numPr>
        <w:tabs>
          <w:tab w:val="left" w:pos="1134"/>
        </w:tabs>
        <w:autoSpaceDE w:val="0"/>
        <w:autoSpaceDN w:val="0"/>
        <w:adjustRightInd w:val="0"/>
        <w:spacing w:after="0" w:line="240" w:lineRule="auto"/>
        <w:ind w:left="0" w:firstLine="708"/>
        <w:jc w:val="both"/>
        <w:rPr>
          <w:rFonts w:ascii="Times New Roman" w:hAnsi="Times New Roman"/>
          <w:color w:val="FF0000"/>
          <w:sz w:val="24"/>
          <w:szCs w:val="24"/>
          <w:lang w:eastAsia="ru-RU"/>
        </w:rPr>
      </w:pPr>
      <w:r w:rsidRPr="00D64DC8">
        <w:rPr>
          <w:rFonts w:ascii="Times New Roman" w:hAnsi="Times New Roman"/>
          <w:sz w:val="24"/>
          <w:szCs w:val="24"/>
          <w:lang w:eastAsia="ru-RU"/>
        </w:rPr>
        <w:t>Основанием для начала административной процедуры является наступление даты окончания процедуры общественных обсуждений согласно информации опубликованной в Уведомлении на официальном сайте Администрации.</w:t>
      </w:r>
      <w:r w:rsidRPr="00D64DC8">
        <w:rPr>
          <w:rFonts w:ascii="Times New Roman" w:hAnsi="Times New Roman"/>
          <w:color w:val="FF0000"/>
          <w:sz w:val="24"/>
          <w:szCs w:val="24"/>
          <w:lang w:eastAsia="ru-RU"/>
        </w:rPr>
        <w:t xml:space="preserve"> </w:t>
      </w:r>
    </w:p>
    <w:p w:rsidR="00202E1B" w:rsidRPr="00D64DC8" w:rsidRDefault="00202E1B" w:rsidP="00041B65">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3.1.4.2.В течение </w:t>
      </w:r>
      <w:r>
        <w:rPr>
          <w:rFonts w:ascii="Times New Roman" w:hAnsi="Times New Roman"/>
          <w:sz w:val="24"/>
          <w:szCs w:val="24"/>
          <w:lang w:eastAsia="ru-RU"/>
        </w:rPr>
        <w:t xml:space="preserve">установленного подпунктом 3 пункта 3.1.1 срока </w:t>
      </w:r>
      <w:r w:rsidRPr="00D64DC8">
        <w:rPr>
          <w:rFonts w:ascii="Times New Roman" w:hAnsi="Times New Roman"/>
          <w:sz w:val="24"/>
          <w:szCs w:val="24"/>
          <w:lang w:eastAsia="ru-RU"/>
        </w:rPr>
        <w:t>специалист Отдела осуществляет</w:t>
      </w:r>
      <w:r>
        <w:rPr>
          <w:rFonts w:ascii="Times New Roman" w:hAnsi="Times New Roman"/>
          <w:sz w:val="24"/>
          <w:szCs w:val="24"/>
          <w:lang w:eastAsia="ru-RU"/>
        </w:rPr>
        <w:t xml:space="preserve"> </w:t>
      </w:r>
      <w:r w:rsidRPr="00D64DC8">
        <w:rPr>
          <w:rFonts w:ascii="Times New Roman" w:hAnsi="Times New Roman"/>
          <w:sz w:val="24"/>
          <w:szCs w:val="24"/>
          <w:lang w:eastAsia="ru-RU"/>
        </w:rPr>
        <w:t xml:space="preserve">следующие действия: </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1) в случае проведения общественных обсуждений в форме общественных слушаний: проверяет протокол общественных слушаний  на соответствие требованиями статьи 7.9.5.2. Приказа №999; организует подписание протокола представителем(-ями) Администрации, представителем(-ями) заказчика (исполнителя), представителем(-ями) общественности с приложением  регистрационных листов (оформленных в соответствии с  требованиями статьи 7.5.9.3. Приказа № 999). </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2) в случае проведения общественных обсуждений в форме опроса: оформляет протокол обществ</w:t>
      </w:r>
      <w:r>
        <w:rPr>
          <w:rFonts w:ascii="Times New Roman" w:hAnsi="Times New Roman"/>
          <w:sz w:val="24"/>
          <w:szCs w:val="24"/>
          <w:lang w:eastAsia="ru-RU"/>
        </w:rPr>
        <w:t>енных обсуждений в форме опроса</w:t>
      </w:r>
      <w:r w:rsidRPr="00D64DC8">
        <w:rPr>
          <w:rFonts w:ascii="Times New Roman" w:hAnsi="Times New Roman"/>
          <w:sz w:val="24"/>
          <w:szCs w:val="24"/>
          <w:lang w:eastAsia="ru-RU"/>
        </w:rPr>
        <w:t>, оформленны</w:t>
      </w:r>
      <w:r>
        <w:rPr>
          <w:rFonts w:ascii="Times New Roman" w:hAnsi="Times New Roman"/>
          <w:sz w:val="24"/>
          <w:szCs w:val="24"/>
          <w:lang w:eastAsia="ru-RU"/>
        </w:rPr>
        <w:t>м</w:t>
      </w:r>
      <w:r w:rsidRPr="00D64DC8">
        <w:rPr>
          <w:rFonts w:ascii="Times New Roman" w:hAnsi="Times New Roman"/>
          <w:sz w:val="24"/>
          <w:szCs w:val="24"/>
          <w:lang w:eastAsia="ru-RU"/>
        </w:rPr>
        <w:t xml:space="preserve"> в соответствии с требованиями статьи 7.9.5.4. Приказа №999; организует подписание подготовленного протокола представителями Администрации и заказчика (исполнителя); </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 в случае проведения общественных обсуждений в форме простого информирования: оформляется протокол общественных обсуждений в форме опроса</w:t>
      </w:r>
      <w:r w:rsidRPr="00D64DC8">
        <w:rPr>
          <w:rFonts w:ascii="Times New Roman" w:hAnsi="Times New Roman"/>
          <w:sz w:val="24"/>
          <w:szCs w:val="24"/>
        </w:rPr>
        <w:t xml:space="preserve"> </w:t>
      </w:r>
      <w:r w:rsidRPr="00D64DC8">
        <w:rPr>
          <w:rFonts w:ascii="Times New Roman" w:hAnsi="Times New Roman"/>
          <w:sz w:val="24"/>
          <w:szCs w:val="24"/>
          <w:lang w:eastAsia="ru-RU"/>
        </w:rPr>
        <w:t>с приложением замечаний и предложений, поступивших в Администрацию от заинтересованной общественности (при наличии),</w:t>
      </w:r>
      <w:r w:rsidRPr="00D64DC8">
        <w:rPr>
          <w:rFonts w:ascii="Times New Roman" w:hAnsi="Times New Roman"/>
          <w:sz w:val="24"/>
          <w:szCs w:val="24"/>
        </w:rPr>
        <w:t xml:space="preserve"> </w:t>
      </w:r>
      <w:r w:rsidRPr="00D64DC8">
        <w:rPr>
          <w:rFonts w:ascii="Times New Roman" w:hAnsi="Times New Roman"/>
          <w:sz w:val="24"/>
          <w:szCs w:val="24"/>
          <w:lang w:eastAsia="ru-RU"/>
        </w:rPr>
        <w:t xml:space="preserve">организует  подписание подготовленного протокола представителями Администрации местного самоуправления и заказчика (исполнителя). </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4) </w:t>
      </w:r>
      <w:r>
        <w:rPr>
          <w:rFonts w:ascii="Times New Roman" w:hAnsi="Times New Roman"/>
          <w:sz w:val="24"/>
          <w:szCs w:val="24"/>
          <w:lang w:eastAsia="ru-RU"/>
        </w:rPr>
        <w:t>в</w:t>
      </w:r>
      <w:r w:rsidRPr="00D64DC8">
        <w:rPr>
          <w:rFonts w:ascii="Times New Roman" w:hAnsi="Times New Roman"/>
          <w:sz w:val="24"/>
          <w:szCs w:val="24"/>
          <w:lang w:eastAsia="ru-RU"/>
        </w:rPr>
        <w:t xml:space="preserve"> случаях, если у подписывающих сторон имеются замечания к составленному протоколу, то они фиксируются в нем при подписании. Протоколы подготавливаются в трех экземплярах, два из которых  передаются заявителю, один экземпляр передается в архив Администрации.</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5) оформляет журнал учета замечаний и предложений общественности согласно требованиям статьи 7.9.5.5 Приказа № 999</w:t>
      </w:r>
      <w:r>
        <w:rPr>
          <w:rFonts w:ascii="Times New Roman" w:hAnsi="Times New Roman"/>
          <w:sz w:val="24"/>
          <w:szCs w:val="24"/>
          <w:lang w:eastAsia="ru-RU"/>
        </w:rPr>
        <w:t>. Документ оформляется в рабочий день, следующий за датой окончания сбора замечаний и предложений</w:t>
      </w:r>
      <w:r w:rsidRPr="00D64DC8">
        <w:rPr>
          <w:rFonts w:ascii="Times New Roman" w:hAnsi="Times New Roman"/>
          <w:sz w:val="24"/>
          <w:szCs w:val="24"/>
          <w:lang w:eastAsia="ru-RU"/>
        </w:rPr>
        <w:t>;</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6) </w:t>
      </w:r>
      <w:r w:rsidRPr="00041B65">
        <w:rPr>
          <w:rFonts w:ascii="Times New Roman" w:hAnsi="Times New Roman"/>
          <w:sz w:val="24"/>
          <w:szCs w:val="24"/>
          <w:lang w:eastAsia="ru-RU"/>
        </w:rPr>
        <w:t>подготавливает для передачи заявителю комплект документов (материалов общественных обсуждений) в том числе: документацию, указанную в п. 3.1.3.4 настоящего регламента, в зависимости от формы проведения общественных обсуждений</w:t>
      </w:r>
      <w:r w:rsidRPr="00D64DC8">
        <w:rPr>
          <w:rFonts w:ascii="Times New Roman" w:hAnsi="Times New Roman"/>
          <w:sz w:val="24"/>
          <w:szCs w:val="24"/>
          <w:lang w:eastAsia="ru-RU"/>
        </w:rPr>
        <w:t xml:space="preserve">. </w:t>
      </w:r>
    </w:p>
    <w:bookmarkEnd w:id="6"/>
    <w:bookmarkEnd w:id="7"/>
    <w:p w:rsidR="00202E1B" w:rsidRPr="00D64DC8" w:rsidRDefault="00202E1B" w:rsidP="006155AE">
      <w:pPr>
        <w:autoSpaceDE w:val="0"/>
        <w:autoSpaceDN w:val="0"/>
        <w:adjustRightInd w:val="0"/>
        <w:spacing w:after="0" w:line="240" w:lineRule="auto"/>
        <w:ind w:firstLine="708"/>
        <w:jc w:val="both"/>
        <w:rPr>
          <w:rFonts w:ascii="Times New Roman" w:hAnsi="Times New Roman"/>
          <w:color w:val="000000"/>
          <w:sz w:val="24"/>
          <w:szCs w:val="24"/>
        </w:rPr>
      </w:pPr>
      <w:r w:rsidRPr="00D64DC8">
        <w:rPr>
          <w:rFonts w:ascii="Times New Roman" w:hAnsi="Times New Roman"/>
          <w:sz w:val="24"/>
          <w:szCs w:val="24"/>
          <w:lang w:eastAsia="ru-RU"/>
        </w:rPr>
        <w:t xml:space="preserve">3.1.4.3 </w:t>
      </w:r>
      <w:r w:rsidRPr="00D64DC8">
        <w:rPr>
          <w:rFonts w:ascii="Times New Roman" w:hAnsi="Times New Roman"/>
          <w:color w:val="000000"/>
          <w:sz w:val="24"/>
          <w:szCs w:val="24"/>
        </w:rPr>
        <w:t>Результат проведения  общественных обсуждений соответствующи</w:t>
      </w:r>
      <w:r>
        <w:rPr>
          <w:rFonts w:ascii="Times New Roman" w:hAnsi="Times New Roman"/>
          <w:color w:val="000000"/>
          <w:sz w:val="24"/>
          <w:szCs w:val="24"/>
        </w:rPr>
        <w:t>й</w:t>
      </w:r>
      <w:r w:rsidRPr="00D64DC8">
        <w:rPr>
          <w:rFonts w:ascii="Times New Roman" w:hAnsi="Times New Roman"/>
          <w:color w:val="000000"/>
          <w:sz w:val="24"/>
          <w:szCs w:val="24"/>
        </w:rPr>
        <w:t xml:space="preserve"> пункт</w:t>
      </w:r>
      <w:r>
        <w:rPr>
          <w:rFonts w:ascii="Times New Roman" w:hAnsi="Times New Roman"/>
          <w:color w:val="000000"/>
          <w:sz w:val="24"/>
          <w:szCs w:val="24"/>
        </w:rPr>
        <w:t>ам</w:t>
      </w:r>
      <w:r w:rsidRPr="00D64DC8">
        <w:rPr>
          <w:rFonts w:ascii="Times New Roman" w:hAnsi="Times New Roman"/>
          <w:color w:val="000000"/>
          <w:sz w:val="24"/>
          <w:szCs w:val="24"/>
        </w:rPr>
        <w:t xml:space="preserve"> 2.3 настоящего Административного регламента</w:t>
      </w:r>
      <w:r w:rsidRPr="00D64DC8">
        <w:rPr>
          <w:rFonts w:ascii="Times New Roman" w:hAnsi="Times New Roman"/>
          <w:sz w:val="24"/>
          <w:szCs w:val="24"/>
          <w:lang w:eastAsia="ru-RU"/>
        </w:rPr>
        <w:t xml:space="preserve"> с сопроводительным письмом, за</w:t>
      </w:r>
      <w:r w:rsidRPr="00D64DC8">
        <w:rPr>
          <w:rFonts w:ascii="Times New Roman" w:hAnsi="Times New Roman"/>
          <w:sz w:val="24"/>
          <w:szCs w:val="24"/>
        </w:rPr>
        <w:t>регистрированным в системе электронного документооборота Администрации,</w:t>
      </w:r>
      <w:r>
        <w:rPr>
          <w:rFonts w:ascii="Times New Roman" w:hAnsi="Times New Roman"/>
          <w:color w:val="000000"/>
          <w:sz w:val="24"/>
          <w:szCs w:val="24"/>
        </w:rPr>
        <w:t xml:space="preserve"> направляются заявителю</w:t>
      </w:r>
      <w:r w:rsidRPr="00D64DC8">
        <w:rPr>
          <w:rFonts w:ascii="Times New Roman" w:hAnsi="Times New Roman"/>
          <w:color w:val="000000"/>
          <w:sz w:val="24"/>
          <w:szCs w:val="24"/>
        </w:rPr>
        <w:t>, указанным в заявлении на предоставление муниципальной услуги способом</w:t>
      </w:r>
      <w:r>
        <w:rPr>
          <w:rFonts w:ascii="Times New Roman" w:hAnsi="Times New Roman"/>
          <w:color w:val="000000"/>
          <w:sz w:val="24"/>
          <w:szCs w:val="24"/>
        </w:rPr>
        <w:t>, в день регистрации документа</w:t>
      </w:r>
      <w:r w:rsidRPr="00D64DC8">
        <w:rPr>
          <w:rFonts w:ascii="Times New Roman" w:hAnsi="Times New Roman"/>
          <w:color w:val="000000"/>
          <w:sz w:val="24"/>
          <w:szCs w:val="24"/>
        </w:rPr>
        <w:t xml:space="preserve">. </w:t>
      </w:r>
    </w:p>
    <w:p w:rsidR="00202E1B" w:rsidRPr="00D64DC8" w:rsidRDefault="00202E1B" w:rsidP="00D07F80">
      <w:pPr>
        <w:tabs>
          <w:tab w:val="left" w:pos="1701"/>
        </w:tabs>
        <w:autoSpaceDE w:val="0"/>
        <w:autoSpaceDN w:val="0"/>
        <w:adjustRightInd w:val="0"/>
        <w:spacing w:after="0" w:line="240" w:lineRule="auto"/>
        <w:ind w:firstLine="709"/>
        <w:jc w:val="both"/>
        <w:rPr>
          <w:rFonts w:ascii="Times New Roman" w:hAnsi="Times New Roman"/>
          <w:color w:val="000000"/>
          <w:sz w:val="24"/>
          <w:szCs w:val="24"/>
        </w:rPr>
      </w:pPr>
      <w:r w:rsidRPr="00D64DC8">
        <w:rPr>
          <w:rFonts w:ascii="Times New Roman" w:hAnsi="Times New Roman"/>
          <w:sz w:val="24"/>
          <w:szCs w:val="24"/>
          <w:lang w:eastAsia="ru-RU"/>
        </w:rPr>
        <w:t xml:space="preserve">3.1.4.4 </w:t>
      </w:r>
      <w:r w:rsidRPr="00D64DC8">
        <w:rPr>
          <w:rFonts w:ascii="Times New Roman" w:hAnsi="Times New Roman"/>
          <w:color w:val="000000"/>
          <w:sz w:val="24"/>
          <w:szCs w:val="24"/>
        </w:rPr>
        <w:t xml:space="preserve">Лицо, ответственное за выполнение административной процедуры – специалист Отдела, отвечающий за организацию общественных обсуждений. </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color w:val="000000"/>
          <w:sz w:val="24"/>
          <w:szCs w:val="24"/>
        </w:rPr>
      </w:pPr>
      <w:r w:rsidRPr="00D64DC8">
        <w:rPr>
          <w:rFonts w:ascii="Times New Roman" w:hAnsi="Times New Roman"/>
          <w:color w:val="000000"/>
          <w:sz w:val="24"/>
          <w:szCs w:val="24"/>
        </w:rPr>
        <w:t xml:space="preserve">3.1.4.5. Длительность административной процедуры – </w:t>
      </w:r>
      <w:r>
        <w:rPr>
          <w:rFonts w:ascii="Times New Roman" w:hAnsi="Times New Roman"/>
          <w:color w:val="000000"/>
          <w:sz w:val="24"/>
          <w:szCs w:val="24"/>
        </w:rPr>
        <w:t>11</w:t>
      </w:r>
      <w:r w:rsidRPr="00D64DC8">
        <w:rPr>
          <w:rFonts w:ascii="Times New Roman" w:hAnsi="Times New Roman"/>
          <w:color w:val="000000"/>
          <w:sz w:val="24"/>
          <w:szCs w:val="24"/>
        </w:rPr>
        <w:t xml:space="preserve"> календарных дней.</w:t>
      </w:r>
    </w:p>
    <w:p w:rsidR="00202E1B" w:rsidRPr="00D64DC8" w:rsidRDefault="00202E1B" w:rsidP="006155AE">
      <w:pPr>
        <w:tabs>
          <w:tab w:val="left" w:pos="1701"/>
        </w:tabs>
        <w:autoSpaceDE w:val="0"/>
        <w:autoSpaceDN w:val="0"/>
        <w:adjustRightInd w:val="0"/>
        <w:spacing w:after="0" w:line="240" w:lineRule="auto"/>
        <w:ind w:firstLine="709"/>
        <w:jc w:val="both"/>
        <w:rPr>
          <w:rFonts w:ascii="Times New Roman" w:hAnsi="Times New Roman"/>
          <w:color w:val="000000"/>
          <w:sz w:val="24"/>
          <w:szCs w:val="24"/>
        </w:rPr>
      </w:pPr>
      <w:r w:rsidRPr="00D64DC8">
        <w:rPr>
          <w:rFonts w:ascii="Times New Roman" w:hAnsi="Times New Roman"/>
          <w:color w:val="000000"/>
          <w:sz w:val="24"/>
          <w:szCs w:val="24"/>
        </w:rPr>
        <w:t>3.1.4.5. 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202E1B" w:rsidRPr="00D64DC8" w:rsidRDefault="00202E1B" w:rsidP="006155AE">
      <w:pPr>
        <w:numPr>
          <w:ilvl w:val="1"/>
          <w:numId w:val="11"/>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Особенности выполнения административных процедур в электронной форме.</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3.2.3. Муниципальная услуга может быть получена через ПГУ ЛО либо через ЕПГУ.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пройти идентификацию и аутентификацию в ЕСИА;</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3.2.6. При предоставлении муниципальной услуги через ПГУ ЛО либо через ЕПГУ, специалист Отдела выполняет следующие действия:</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3.2.8. Отдел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02E1B" w:rsidRPr="00D64DC8" w:rsidRDefault="00202E1B" w:rsidP="006155AE">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3.3.2. В течение </w:t>
      </w:r>
      <w:r w:rsidRPr="00D64DC8">
        <w:rPr>
          <w:rFonts w:ascii="Times New Roman" w:hAnsi="Times New Roman"/>
          <w:sz w:val="24"/>
          <w:szCs w:val="24"/>
        </w:rPr>
        <w:t xml:space="preserve">5 (пяти) </w:t>
      </w:r>
      <w:r w:rsidRPr="00D64DC8">
        <w:rPr>
          <w:rFonts w:ascii="Times New Roman" w:hAnsi="Times New Roman"/>
          <w:sz w:val="24"/>
          <w:szCs w:val="24"/>
          <w:lang w:eastAsia="ru-RU"/>
        </w:rPr>
        <w:t xml:space="preserve">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Отдела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специалист  Отдела направляет способом, указанным в заявлении о необходимости исправления допущенных опечаток и(или) ошибок.</w:t>
      </w:r>
    </w:p>
    <w:p w:rsidR="00202E1B" w:rsidRPr="00D64DC8" w:rsidRDefault="00202E1B" w:rsidP="006155AE">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202E1B" w:rsidRPr="00D64DC8" w:rsidRDefault="00202E1B" w:rsidP="006155AE">
      <w:pPr>
        <w:numPr>
          <w:ilvl w:val="0"/>
          <w:numId w:val="19"/>
        </w:numPr>
        <w:tabs>
          <w:tab w:val="left" w:pos="284"/>
        </w:tabs>
        <w:autoSpaceDE w:val="0"/>
        <w:autoSpaceDN w:val="0"/>
        <w:adjustRightInd w:val="0"/>
        <w:spacing w:after="0" w:line="240" w:lineRule="auto"/>
        <w:jc w:val="center"/>
        <w:rPr>
          <w:rFonts w:ascii="Times New Roman" w:hAnsi="Times New Roman"/>
          <w:b/>
          <w:bCs/>
          <w:sz w:val="24"/>
          <w:szCs w:val="24"/>
          <w:lang w:eastAsia="ru-RU"/>
        </w:rPr>
      </w:pPr>
      <w:r w:rsidRPr="00D64DC8">
        <w:rPr>
          <w:rFonts w:ascii="Times New Roman" w:hAnsi="Times New Roman"/>
          <w:b/>
          <w:bCs/>
          <w:sz w:val="24"/>
          <w:szCs w:val="24"/>
          <w:lang w:eastAsia="ru-RU"/>
        </w:rPr>
        <w:t>Формы контроля за исполнением административного регламента</w:t>
      </w:r>
    </w:p>
    <w:p w:rsidR="00202E1B" w:rsidRPr="00D64DC8" w:rsidRDefault="00202E1B" w:rsidP="006155AE">
      <w:pPr>
        <w:tabs>
          <w:tab w:val="left" w:pos="1276"/>
        </w:tabs>
        <w:autoSpaceDE w:val="0"/>
        <w:autoSpaceDN w:val="0"/>
        <w:adjustRightInd w:val="0"/>
        <w:spacing w:after="0" w:line="240" w:lineRule="auto"/>
        <w:ind w:left="709"/>
        <w:jc w:val="both"/>
        <w:rPr>
          <w:rFonts w:ascii="Times New Roman" w:hAnsi="Times New Roman"/>
          <w:sz w:val="24"/>
          <w:szCs w:val="24"/>
        </w:rPr>
      </w:pPr>
    </w:p>
    <w:p w:rsidR="00202E1B" w:rsidRPr="00D64DC8" w:rsidRDefault="00202E1B" w:rsidP="00D17D2C">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64DC8">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rPr>
        <w:t>услуги, а также принятием решений ответственными лицами.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заведующим отделом) Администрации проверок исполнения положений настоящего Административного регламента, иных нормативных правовых актов.</w:t>
      </w:r>
    </w:p>
    <w:p w:rsidR="00202E1B" w:rsidRPr="00D64DC8" w:rsidRDefault="00202E1B" w:rsidP="006155AE">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64DC8">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rPr>
        <w:t>услуги.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В целях осуществления контроля за полнотой и качеством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 xml:space="preserve">услуги проводятся плановые и внеплановые проверки.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 xml:space="preserve">услуги (комплексные проверки), или отдельный вопрос, связанный с предоставлением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 xml:space="preserve">услуги (тематические проверки). </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Внеплановые проверки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По результатам рассмотрения обращений дается письменный ответ.</w:t>
      </w:r>
    </w:p>
    <w:p w:rsidR="00202E1B" w:rsidRPr="00D64DC8" w:rsidRDefault="00202E1B" w:rsidP="006155AE">
      <w:pPr>
        <w:numPr>
          <w:ilvl w:val="0"/>
          <w:numId w:val="13"/>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8" w:name="_GoBack"/>
      <w:bookmarkEnd w:id="8"/>
      <w:r w:rsidRPr="00D64DC8">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rPr>
        <w:t>услуги.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Глава Администрации несет персональную ответственность за обеспечение предоставления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 xml:space="preserve">Специалисты Отдела при предоставлении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 несут персональную ответственность:</w:t>
      </w:r>
    </w:p>
    <w:p w:rsidR="00202E1B" w:rsidRPr="00D64DC8" w:rsidRDefault="00202E1B" w:rsidP="006155A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 xml:space="preserve">за неисполнение или ненадлежащее исполнение административных процедур при предоставлении </w:t>
      </w:r>
      <w:r w:rsidRPr="00D64DC8">
        <w:rPr>
          <w:rFonts w:ascii="Times New Roman" w:hAnsi="Times New Roman"/>
          <w:color w:val="000000"/>
          <w:sz w:val="24"/>
          <w:szCs w:val="24"/>
          <w:lang w:eastAsia="ru-RU"/>
        </w:rPr>
        <w:t xml:space="preserve">муниципальной </w:t>
      </w:r>
      <w:r w:rsidRPr="00D64DC8">
        <w:rPr>
          <w:rFonts w:ascii="Times New Roman" w:hAnsi="Times New Roman"/>
          <w:sz w:val="24"/>
          <w:szCs w:val="24"/>
          <w:lang w:eastAsia="ru-RU"/>
        </w:rPr>
        <w:t>услуги;</w:t>
      </w:r>
    </w:p>
    <w:p w:rsidR="00202E1B" w:rsidRPr="00D64DC8" w:rsidRDefault="00202E1B" w:rsidP="006155AE">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D64DC8">
        <w:rPr>
          <w:rFonts w:ascii="Times New Roman" w:hAnsi="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202E1B" w:rsidRPr="00D64DC8" w:rsidRDefault="00202E1B" w:rsidP="006155AE">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D64DC8">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2E1B" w:rsidRPr="00D64DC8" w:rsidRDefault="00202E1B" w:rsidP="006155AE">
      <w:pPr>
        <w:tabs>
          <w:tab w:val="left" w:pos="1134"/>
        </w:tabs>
        <w:autoSpaceDE w:val="0"/>
        <w:autoSpaceDN w:val="0"/>
        <w:adjustRightInd w:val="0"/>
        <w:spacing w:after="0" w:line="240" w:lineRule="auto"/>
        <w:ind w:firstLine="709"/>
        <w:jc w:val="both"/>
        <w:rPr>
          <w:rFonts w:ascii="Times New Roman" w:hAnsi="Times New Roman"/>
          <w:sz w:val="24"/>
          <w:szCs w:val="24"/>
        </w:rPr>
      </w:pPr>
    </w:p>
    <w:p w:rsidR="00202E1B" w:rsidRPr="00D64DC8" w:rsidRDefault="00202E1B" w:rsidP="006155AE">
      <w:pPr>
        <w:autoSpaceDN w:val="0"/>
        <w:spacing w:after="0" w:line="240" w:lineRule="auto"/>
        <w:ind w:firstLine="709"/>
        <w:jc w:val="center"/>
        <w:rPr>
          <w:rFonts w:ascii="Times New Roman" w:hAnsi="Times New Roman"/>
          <w:b/>
          <w:sz w:val="24"/>
          <w:szCs w:val="24"/>
        </w:rPr>
      </w:pPr>
      <w:r w:rsidRPr="00D64DC8">
        <w:rPr>
          <w:rFonts w:ascii="Times New Roman" w:hAnsi="Times New Roman"/>
          <w:b/>
          <w:bCs/>
          <w:sz w:val="24"/>
          <w:szCs w:val="24"/>
        </w:rPr>
        <w:t xml:space="preserve">5. </w:t>
      </w:r>
      <w:r w:rsidRPr="00D64DC8">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64DC8">
        <w:rPr>
          <w:rFonts w:ascii="Times New Roman" w:hAnsi="Times New Roman"/>
          <w:sz w:val="24"/>
          <w:szCs w:val="24"/>
        </w:rPr>
        <w:t xml:space="preserve"> </w:t>
      </w:r>
      <w:r w:rsidRPr="00D64DC8">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D64DC8">
        <w:rPr>
          <w:rFonts w:ascii="Times New Roman" w:hAnsi="Times New Roman"/>
          <w:sz w:val="24"/>
          <w:szCs w:val="24"/>
        </w:rPr>
        <w:t xml:space="preserve"> </w:t>
      </w:r>
      <w:r w:rsidRPr="00D64DC8">
        <w:rPr>
          <w:rFonts w:ascii="Times New Roman" w:hAnsi="Times New Roman"/>
          <w:b/>
          <w:sz w:val="24"/>
          <w:szCs w:val="24"/>
        </w:rPr>
        <w:t>предоставления государственных и муниципальных услуг</w:t>
      </w:r>
    </w:p>
    <w:p w:rsidR="00202E1B" w:rsidRPr="00D64DC8" w:rsidRDefault="00202E1B" w:rsidP="006155AE">
      <w:pPr>
        <w:tabs>
          <w:tab w:val="left" w:pos="5442"/>
        </w:tabs>
        <w:autoSpaceDN w:val="0"/>
        <w:spacing w:after="0" w:line="240" w:lineRule="auto"/>
        <w:ind w:firstLine="709"/>
        <w:jc w:val="both"/>
        <w:rPr>
          <w:rFonts w:ascii="Times New Roman" w:hAnsi="Times New Roman"/>
          <w:sz w:val="24"/>
          <w:szCs w:val="24"/>
        </w:rPr>
      </w:pP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4DC8" w:rsidDel="009F0626">
        <w:rPr>
          <w:rFonts w:ascii="Times New Roman" w:hAnsi="Times New Roman"/>
          <w:sz w:val="24"/>
          <w:szCs w:val="24"/>
        </w:rPr>
        <w:t xml:space="preserve"> </w:t>
      </w:r>
      <w:r w:rsidRPr="00D64DC8">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64DC8">
          <w:rPr>
            <w:rFonts w:ascii="Times New Roman" w:hAnsi="Times New Roman"/>
            <w:sz w:val="24"/>
            <w:szCs w:val="24"/>
          </w:rPr>
          <w:t>части 5 статьи 11.2</w:t>
        </w:r>
      </w:hyperlink>
      <w:r w:rsidRPr="00D64DC8">
        <w:rPr>
          <w:rFonts w:ascii="Times New Roman" w:hAnsi="Times New Roman"/>
          <w:sz w:val="24"/>
          <w:szCs w:val="24"/>
        </w:rPr>
        <w:t xml:space="preserve"> Федерального закона № 210-ФЗ.</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В письменной жалобе в обязательном порядке указываются:</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64DC8">
          <w:rPr>
            <w:rFonts w:ascii="Times New Roman" w:hAnsi="Times New Roman"/>
            <w:sz w:val="24"/>
            <w:szCs w:val="24"/>
          </w:rPr>
          <w:t>статьей 11.1</w:t>
        </w:r>
      </w:hyperlink>
      <w:r w:rsidRPr="00D64DC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5.7. По результатам рассмотрения жалобы принимается одно из следующих решений:</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E1B" w:rsidRPr="00D64DC8" w:rsidRDefault="00202E1B" w:rsidP="006155AE">
      <w:pPr>
        <w:tabs>
          <w:tab w:val="left" w:pos="6358"/>
        </w:tabs>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2) в удовлетворении жалобы отказывается.</w:t>
      </w:r>
      <w:r w:rsidRPr="00D64DC8">
        <w:rPr>
          <w:rFonts w:ascii="Times New Roman" w:hAnsi="Times New Roman"/>
          <w:sz w:val="24"/>
          <w:szCs w:val="24"/>
        </w:rPr>
        <w:tab/>
      </w:r>
    </w:p>
    <w:p w:rsidR="00202E1B" w:rsidRPr="00D64DC8" w:rsidRDefault="00202E1B" w:rsidP="006155AE">
      <w:pPr>
        <w:autoSpaceDN w:val="0"/>
        <w:adjustRightInd w:val="0"/>
        <w:spacing w:after="0" w:line="240" w:lineRule="auto"/>
        <w:ind w:firstLine="709"/>
        <w:jc w:val="both"/>
        <w:rPr>
          <w:rFonts w:ascii="Times New Roman" w:hAnsi="Times New Roman"/>
          <w:sz w:val="24"/>
          <w:szCs w:val="24"/>
        </w:rPr>
      </w:pPr>
      <w:r w:rsidRPr="00D64DC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E1B" w:rsidRPr="00D64DC8" w:rsidRDefault="00202E1B" w:rsidP="006155AE">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64DC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sz w:val="24"/>
          <w:szCs w:val="24"/>
        </w:rPr>
        <w:t>,</w:t>
      </w:r>
      <w:r w:rsidRPr="00D64DC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2E1B" w:rsidRPr="00D64DC8" w:rsidRDefault="00202E1B" w:rsidP="006155AE">
      <w:pPr>
        <w:pStyle w:val="ListParagraph"/>
        <w:widowControl w:val="0"/>
        <w:numPr>
          <w:ilvl w:val="0"/>
          <w:numId w:val="15"/>
        </w:numPr>
        <w:autoSpaceDE w:val="0"/>
        <w:autoSpaceDN w:val="0"/>
        <w:spacing w:line="240" w:lineRule="auto"/>
        <w:ind w:left="0" w:firstLine="709"/>
      </w:pPr>
      <w:r w:rsidRPr="00D64DC8">
        <w:t>в случае признания жалобы</w:t>
      </w:r>
      <w:r>
        <w:t>,</w:t>
      </w:r>
      <w:r w:rsidRPr="00D64DC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2E1B" w:rsidRPr="00D64DC8" w:rsidRDefault="00202E1B" w:rsidP="006155AE">
      <w:pPr>
        <w:autoSpaceDN w:val="0"/>
        <w:spacing w:after="0" w:line="240" w:lineRule="auto"/>
        <w:ind w:firstLine="709"/>
        <w:jc w:val="both"/>
        <w:rPr>
          <w:rFonts w:ascii="Times New Roman" w:hAnsi="Times New Roman"/>
          <w:sz w:val="24"/>
          <w:szCs w:val="24"/>
        </w:rPr>
      </w:pPr>
      <w:r w:rsidRPr="00D64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E1B" w:rsidRPr="00D64DC8" w:rsidRDefault="00202E1B" w:rsidP="006155AE">
      <w:pPr>
        <w:autoSpaceDE w:val="0"/>
        <w:autoSpaceDN w:val="0"/>
        <w:adjustRightInd w:val="0"/>
        <w:spacing w:after="0" w:line="240" w:lineRule="auto"/>
        <w:ind w:firstLine="540"/>
        <w:jc w:val="center"/>
        <w:outlineLvl w:val="2"/>
        <w:rPr>
          <w:rFonts w:ascii="Times New Roman" w:hAnsi="Times New Roman"/>
          <w:sz w:val="24"/>
          <w:szCs w:val="24"/>
        </w:rPr>
      </w:pPr>
    </w:p>
    <w:p w:rsidR="00202E1B" w:rsidRPr="00D64DC8" w:rsidRDefault="00202E1B" w:rsidP="006155AE">
      <w:pPr>
        <w:autoSpaceDE w:val="0"/>
        <w:autoSpaceDN w:val="0"/>
        <w:adjustRightInd w:val="0"/>
        <w:spacing w:after="0" w:line="240" w:lineRule="auto"/>
        <w:ind w:firstLine="540"/>
        <w:jc w:val="center"/>
        <w:outlineLvl w:val="2"/>
        <w:rPr>
          <w:rFonts w:ascii="Times New Roman" w:hAnsi="Times New Roman"/>
          <w:b/>
          <w:sz w:val="24"/>
          <w:szCs w:val="24"/>
        </w:rPr>
      </w:pPr>
      <w:r w:rsidRPr="00D64DC8">
        <w:rPr>
          <w:rFonts w:ascii="Times New Roman" w:hAnsi="Times New Roman"/>
          <w:b/>
          <w:sz w:val="24"/>
          <w:szCs w:val="24"/>
        </w:rPr>
        <w:t>6. Особенности выполнения административных процеду</w:t>
      </w:r>
      <w:r>
        <w:rPr>
          <w:rFonts w:ascii="Times New Roman" w:hAnsi="Times New Roman"/>
          <w:b/>
          <w:sz w:val="24"/>
          <w:szCs w:val="24"/>
        </w:rPr>
        <w:t>р в многофункциональных центрах</w:t>
      </w:r>
    </w:p>
    <w:p w:rsidR="00202E1B" w:rsidRPr="00D64DC8" w:rsidRDefault="00202E1B" w:rsidP="006155AE">
      <w:pPr>
        <w:autoSpaceDE w:val="0"/>
        <w:autoSpaceDN w:val="0"/>
        <w:adjustRightInd w:val="0"/>
        <w:spacing w:after="0" w:line="240" w:lineRule="auto"/>
        <w:ind w:firstLine="540"/>
        <w:jc w:val="center"/>
        <w:outlineLvl w:val="2"/>
        <w:rPr>
          <w:rFonts w:ascii="Times New Roman" w:hAnsi="Times New Roman"/>
          <w:sz w:val="24"/>
          <w:szCs w:val="24"/>
        </w:rPr>
      </w:pP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б) определяет предмет обращения;</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в) проводит проверку правильности заполнения обращения;</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г) проводит проверку укомплектованности пакета документов;</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е) заверяет каждый документ дела своей электронной подписью (далее - ЭП);</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ж) направляет копии документов и реестр документов в комитет:</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 в электронном виде (в составе пакетов электронных дел) в день обращения заявителя в МФЦ;</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специалист Отдела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02E1B" w:rsidRPr="00D64DC8" w:rsidRDefault="00202E1B" w:rsidP="006155AE">
      <w:pPr>
        <w:autoSpaceDE w:val="0"/>
        <w:autoSpaceDN w:val="0"/>
        <w:adjustRightInd w:val="0"/>
        <w:spacing w:after="0" w:line="240" w:lineRule="auto"/>
        <w:ind w:firstLine="539"/>
        <w:jc w:val="both"/>
        <w:rPr>
          <w:rFonts w:ascii="Times New Roman" w:hAnsi="Times New Roman"/>
          <w:sz w:val="24"/>
          <w:szCs w:val="24"/>
        </w:rPr>
      </w:pPr>
      <w:r w:rsidRPr="00D64DC8">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02E1B" w:rsidRPr="00D64DC8" w:rsidRDefault="00202E1B" w:rsidP="006155AE">
      <w:pPr>
        <w:autoSpaceDE w:val="0"/>
        <w:autoSpaceDN w:val="0"/>
        <w:adjustRightInd w:val="0"/>
        <w:spacing w:before="120" w:after="0" w:line="240" w:lineRule="auto"/>
        <w:ind w:firstLine="539"/>
        <w:jc w:val="both"/>
        <w:rPr>
          <w:rFonts w:ascii="Times New Roman" w:hAnsi="Times New Roman"/>
          <w:sz w:val="24"/>
          <w:szCs w:val="24"/>
        </w:rPr>
      </w:pPr>
      <w:r w:rsidRPr="00D64DC8">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02E1B" w:rsidRPr="00D64DC8" w:rsidRDefault="00202E1B" w:rsidP="006155AE">
      <w:pPr>
        <w:autoSpaceDE w:val="0"/>
        <w:autoSpaceDN w:val="0"/>
        <w:adjustRightInd w:val="0"/>
        <w:spacing w:after="0" w:line="240" w:lineRule="auto"/>
        <w:ind w:firstLine="540"/>
        <w:jc w:val="both"/>
        <w:rPr>
          <w:rFonts w:ascii="Times New Roman" w:hAnsi="Times New Roman"/>
          <w:sz w:val="24"/>
          <w:szCs w:val="24"/>
        </w:rPr>
      </w:pPr>
      <w:r w:rsidRPr="00D64DC8">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02E1B" w:rsidRPr="00D64DC8" w:rsidRDefault="00202E1B" w:rsidP="006155AE">
      <w:pPr>
        <w:autoSpaceDE w:val="0"/>
        <w:autoSpaceDN w:val="0"/>
        <w:adjustRightInd w:val="0"/>
        <w:spacing w:after="0" w:line="240" w:lineRule="auto"/>
        <w:ind w:firstLine="540"/>
        <w:jc w:val="both"/>
        <w:outlineLvl w:val="0"/>
        <w:rPr>
          <w:rFonts w:ascii="Times New Roman" w:hAnsi="Times New Roman"/>
          <w:sz w:val="24"/>
          <w:szCs w:val="24"/>
        </w:rPr>
      </w:pPr>
      <w:r w:rsidRPr="00D64DC8">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02E1B" w:rsidRPr="009B18FF" w:rsidRDefault="00202E1B" w:rsidP="006155AE">
      <w:pPr>
        <w:autoSpaceDN w:val="0"/>
        <w:spacing w:after="0" w:line="240" w:lineRule="auto"/>
        <w:ind w:firstLine="709"/>
        <w:jc w:val="both"/>
        <w:rPr>
          <w:rFonts w:ascii="Times New Roman" w:hAnsi="Times New Roman"/>
          <w:b/>
          <w:sz w:val="28"/>
          <w:szCs w:val="28"/>
        </w:rPr>
      </w:pPr>
    </w:p>
    <w:p w:rsidR="00202E1B" w:rsidRPr="00D64DC8" w:rsidRDefault="00202E1B" w:rsidP="006155AE">
      <w:pPr>
        <w:tabs>
          <w:tab w:val="left" w:pos="1134"/>
        </w:tabs>
        <w:autoSpaceDE w:val="0"/>
        <w:autoSpaceDN w:val="0"/>
        <w:adjustRightInd w:val="0"/>
        <w:spacing w:after="0" w:line="240" w:lineRule="auto"/>
        <w:jc w:val="right"/>
        <w:rPr>
          <w:rFonts w:ascii="Times New Roman" w:hAnsi="Times New Roman"/>
          <w:sz w:val="28"/>
          <w:szCs w:val="28"/>
          <w:lang w:eastAsia="ru-RU"/>
        </w:rPr>
      </w:pPr>
      <w:r w:rsidRPr="009B18FF">
        <w:rPr>
          <w:rFonts w:ascii="Times New Roman" w:hAnsi="Times New Roman"/>
          <w:b/>
          <w:sz w:val="28"/>
          <w:szCs w:val="28"/>
          <w:lang w:eastAsia="ru-RU"/>
        </w:rPr>
        <w:br w:type="page"/>
      </w:r>
      <w:r w:rsidRPr="00D64DC8">
        <w:rPr>
          <w:rFonts w:ascii="Times New Roman" w:hAnsi="Times New Roman"/>
          <w:sz w:val="28"/>
          <w:szCs w:val="28"/>
          <w:lang w:eastAsia="ru-RU"/>
        </w:rPr>
        <w:t>Приложение 1</w:t>
      </w:r>
    </w:p>
    <w:p w:rsidR="00202E1B" w:rsidRPr="00D64DC8" w:rsidRDefault="00202E1B" w:rsidP="006155AE">
      <w:pPr>
        <w:tabs>
          <w:tab w:val="left" w:pos="1134"/>
        </w:tabs>
        <w:autoSpaceDE w:val="0"/>
        <w:autoSpaceDN w:val="0"/>
        <w:adjustRightInd w:val="0"/>
        <w:spacing w:after="0" w:line="240" w:lineRule="auto"/>
        <w:jc w:val="right"/>
        <w:rPr>
          <w:rFonts w:ascii="Times New Roman" w:hAnsi="Times New Roman"/>
          <w:sz w:val="28"/>
          <w:szCs w:val="28"/>
          <w:lang w:eastAsia="ru-RU"/>
        </w:rPr>
      </w:pPr>
      <w:r w:rsidRPr="00D64DC8">
        <w:rPr>
          <w:rFonts w:ascii="Times New Roman" w:hAnsi="Times New Roman"/>
          <w:sz w:val="28"/>
          <w:szCs w:val="28"/>
          <w:lang w:eastAsia="ru-RU"/>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6096"/>
      </w:tblGrid>
      <w:tr w:rsidR="00202E1B" w:rsidRPr="00051DF4" w:rsidTr="006155AE">
        <w:trPr>
          <w:trHeight w:val="1977"/>
        </w:trPr>
        <w:tc>
          <w:tcPr>
            <w:tcW w:w="4328" w:type="dxa"/>
            <w:tcBorders>
              <w:top w:val="nil"/>
              <w:left w:val="nil"/>
              <w:bottom w:val="nil"/>
              <w:right w:val="nil"/>
            </w:tcBorders>
            <w:vAlign w:val="center"/>
          </w:tcPr>
          <w:p w:rsidR="00202E1B" w:rsidRPr="00051DF4" w:rsidRDefault="00202E1B" w:rsidP="006155AE">
            <w:pPr>
              <w:tabs>
                <w:tab w:val="left" w:pos="1134"/>
              </w:tabs>
              <w:autoSpaceDE w:val="0"/>
              <w:autoSpaceDN w:val="0"/>
              <w:adjustRightInd w:val="0"/>
              <w:spacing w:after="0" w:line="240" w:lineRule="auto"/>
              <w:jc w:val="center"/>
              <w:rPr>
                <w:rFonts w:ascii="Times New Roman" w:hAnsi="Times New Roman"/>
                <w:sz w:val="28"/>
                <w:szCs w:val="28"/>
                <w:lang w:eastAsia="ru-RU"/>
              </w:rPr>
            </w:pPr>
          </w:p>
        </w:tc>
        <w:tc>
          <w:tcPr>
            <w:tcW w:w="6096" w:type="dxa"/>
            <w:tcBorders>
              <w:top w:val="nil"/>
              <w:left w:val="nil"/>
              <w:bottom w:val="nil"/>
              <w:right w:val="nil"/>
            </w:tcBorders>
          </w:tcPr>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202E1B" w:rsidRPr="00051DF4" w:rsidRDefault="00202E1B" w:rsidP="008C64B2">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051DF4">
              <w:rPr>
                <w:rFonts w:ascii="Times New Roman" w:hAnsi="Times New Roman"/>
                <w:sz w:val="28"/>
                <w:szCs w:val="28"/>
                <w:lang w:eastAsia="ru-RU"/>
              </w:rPr>
              <w:t xml:space="preserve">                      В администрацию _____________</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r w:rsidRPr="00051DF4">
              <w:rPr>
                <w:rFonts w:ascii="Times New Roman" w:hAnsi="Times New Roman"/>
                <w:sz w:val="28"/>
                <w:szCs w:val="28"/>
                <w:lang w:eastAsia="ru-RU"/>
              </w:rPr>
              <w:t>_____________________________</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r w:rsidRPr="00051DF4">
              <w:rPr>
                <w:rFonts w:ascii="Times New Roman" w:hAnsi="Times New Roman"/>
                <w:sz w:val="28"/>
                <w:szCs w:val="28"/>
                <w:lang w:eastAsia="ru-RU"/>
              </w:rPr>
              <w:t>от ____________________________</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0"/>
                <w:szCs w:val="20"/>
                <w:lang w:eastAsia="ru-RU"/>
              </w:rPr>
            </w:pPr>
            <w:r w:rsidRPr="00051DF4">
              <w:rPr>
                <w:rFonts w:ascii="Times New Roman" w:hAnsi="Times New Roman"/>
                <w:sz w:val="20"/>
                <w:szCs w:val="20"/>
                <w:lang w:eastAsia="ru-RU"/>
              </w:rPr>
              <w:t xml:space="preserve">(полное официальное наименование организации </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r w:rsidRPr="00051DF4">
              <w:rPr>
                <w:rFonts w:ascii="Times New Roman" w:hAnsi="Times New Roman"/>
                <w:sz w:val="28"/>
                <w:szCs w:val="28"/>
                <w:lang w:eastAsia="ru-RU"/>
              </w:rPr>
              <w:t>_______________________________</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0"/>
                <w:szCs w:val="20"/>
                <w:lang w:eastAsia="ru-RU"/>
              </w:rPr>
            </w:pPr>
            <w:r w:rsidRPr="00051DF4">
              <w:rPr>
                <w:rFonts w:ascii="Times New Roman" w:hAnsi="Times New Roman"/>
                <w:sz w:val="20"/>
                <w:szCs w:val="20"/>
                <w:lang w:eastAsia="ru-RU"/>
              </w:rPr>
              <w:t>или  индивидуального предпринимателя)</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r w:rsidRPr="00051DF4">
              <w:rPr>
                <w:rFonts w:ascii="Times New Roman" w:hAnsi="Times New Roman"/>
                <w:sz w:val="28"/>
                <w:szCs w:val="28"/>
                <w:lang w:eastAsia="ru-RU"/>
              </w:rPr>
              <w:t>__________________________________________</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0"/>
                <w:szCs w:val="20"/>
                <w:u w:val="single"/>
                <w:lang w:eastAsia="ru-RU"/>
              </w:rPr>
            </w:pPr>
            <w:r w:rsidRPr="00051DF4">
              <w:rPr>
                <w:rFonts w:ascii="Times New Roman" w:hAnsi="Times New Roman"/>
                <w:sz w:val="20"/>
                <w:szCs w:val="20"/>
                <w:lang w:eastAsia="ru-RU"/>
              </w:rPr>
              <w:t>(юридический и фактический адрес для юридического лица, для индивидуального предпринимателя – адрес проживания)</w:t>
            </w:r>
          </w:p>
          <w:p w:rsidR="00202E1B" w:rsidRPr="00051DF4" w:rsidRDefault="00202E1B" w:rsidP="007E13A0">
            <w:pPr>
              <w:tabs>
                <w:tab w:val="left" w:pos="1134"/>
              </w:tabs>
              <w:autoSpaceDE w:val="0"/>
              <w:autoSpaceDN w:val="0"/>
              <w:adjustRightInd w:val="0"/>
              <w:spacing w:after="0" w:line="240" w:lineRule="auto"/>
              <w:jc w:val="right"/>
              <w:rPr>
                <w:rFonts w:ascii="Times New Roman" w:hAnsi="Times New Roman"/>
                <w:sz w:val="28"/>
                <w:szCs w:val="28"/>
                <w:lang w:eastAsia="ru-RU"/>
              </w:rPr>
            </w:pPr>
          </w:p>
        </w:tc>
      </w:tr>
    </w:tbl>
    <w:p w:rsidR="00202E1B" w:rsidRPr="009B18FF" w:rsidRDefault="00202E1B" w:rsidP="006155AE">
      <w:pPr>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9B18FF">
        <w:rPr>
          <w:rFonts w:ascii="Times New Roman" w:hAnsi="Times New Roman"/>
          <w:bCs/>
          <w:sz w:val="28"/>
          <w:szCs w:val="28"/>
          <w:lang w:eastAsia="ru-RU"/>
        </w:rPr>
        <w:tab/>
      </w:r>
      <w:r w:rsidRPr="00F67DA8">
        <w:rPr>
          <w:rFonts w:ascii="Times New Roman" w:hAnsi="Times New Roman"/>
          <w:bCs/>
          <w:sz w:val="28"/>
          <w:szCs w:val="28"/>
          <w:lang w:eastAsia="ru-RU"/>
        </w:rPr>
        <w:t>Прошу предоставить муниципальную услугу по организации общественных обсуждений _________________________________ (</w:t>
      </w:r>
      <w:r w:rsidRPr="00F67DA8">
        <w:rPr>
          <w:rFonts w:ascii="Times New Roman" w:hAnsi="Times New Roman"/>
          <w:bCs/>
          <w:i/>
          <w:sz w:val="28"/>
          <w:szCs w:val="28"/>
          <w:lang w:eastAsia="ru-RU"/>
        </w:rPr>
        <w:t>указывается наименование объекта намечаемой хозяйственной и иной деятельности</w:t>
      </w:r>
      <w:r w:rsidRPr="00F67DA8">
        <w:rPr>
          <w:rFonts w:ascii="Times New Roman" w:hAnsi="Times New Roman"/>
          <w:bCs/>
          <w:sz w:val="28"/>
          <w:szCs w:val="28"/>
          <w:lang w:eastAsia="ru-RU"/>
        </w:rPr>
        <w:t>), по адресу: _____</w:t>
      </w:r>
      <w:r>
        <w:rPr>
          <w:rFonts w:ascii="Times New Roman" w:hAnsi="Times New Roman"/>
          <w:bCs/>
          <w:sz w:val="28"/>
          <w:szCs w:val="28"/>
          <w:lang w:eastAsia="ru-RU"/>
        </w:rPr>
        <w:t>__________________________</w:t>
      </w:r>
      <w:r w:rsidRPr="00F67DA8">
        <w:rPr>
          <w:rFonts w:ascii="Times New Roman" w:hAnsi="Times New Roman"/>
          <w:bCs/>
          <w:sz w:val="28"/>
          <w:szCs w:val="28"/>
          <w:lang w:eastAsia="ru-RU"/>
        </w:rPr>
        <w:t>(</w:t>
      </w:r>
      <w:r w:rsidRPr="00F67DA8">
        <w:rPr>
          <w:rFonts w:ascii="Times New Roman" w:hAnsi="Times New Roman"/>
          <w:bCs/>
          <w:i/>
          <w:sz w:val="28"/>
          <w:szCs w:val="28"/>
          <w:lang w:eastAsia="ru-RU"/>
        </w:rPr>
        <w:t>указывается адрес планируемого к реализации объекта</w:t>
      </w:r>
      <w:r w:rsidRPr="00F67DA8">
        <w:rPr>
          <w:rFonts w:ascii="Times New Roman" w:hAnsi="Times New Roman"/>
          <w:bCs/>
          <w:sz w:val="28"/>
          <w:szCs w:val="28"/>
          <w:lang w:eastAsia="ru-RU"/>
        </w:rPr>
        <w:t xml:space="preserve"> </w:t>
      </w:r>
      <w:r w:rsidRPr="00F67DA8">
        <w:rPr>
          <w:rFonts w:ascii="Times New Roman" w:hAnsi="Times New Roman"/>
          <w:bCs/>
          <w:i/>
          <w:sz w:val="28"/>
          <w:szCs w:val="28"/>
          <w:lang w:eastAsia="ru-RU"/>
        </w:rPr>
        <w:t>государственной экологической экспертизы, при наличии</w:t>
      </w:r>
      <w:r w:rsidRPr="00F67DA8">
        <w:rPr>
          <w:rFonts w:ascii="Times New Roman" w:hAnsi="Times New Roman"/>
          <w:bCs/>
          <w:sz w:val="28"/>
          <w:szCs w:val="28"/>
          <w:lang w:eastAsia="ru-RU"/>
        </w:rPr>
        <w:t>)</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F67DA8">
        <w:rPr>
          <w:rFonts w:ascii="Times New Roman" w:hAnsi="Times New Roman"/>
          <w:bCs/>
          <w:sz w:val="28"/>
          <w:szCs w:val="28"/>
          <w:lang w:eastAsia="ru-RU"/>
        </w:rPr>
        <w:tab/>
        <w:t>Общее (краткое) описание намечаемой деятельности _____________________________________</w:t>
      </w:r>
      <w:r>
        <w:rPr>
          <w:rFonts w:ascii="Times New Roman" w:hAnsi="Times New Roman"/>
          <w:bCs/>
          <w:sz w:val="28"/>
          <w:szCs w:val="28"/>
          <w:lang w:eastAsia="ru-RU"/>
        </w:rPr>
        <w:t>_____________________________</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F67DA8">
        <w:rPr>
          <w:rFonts w:ascii="Times New Roman" w:hAnsi="Times New Roman"/>
          <w:bCs/>
          <w:sz w:val="28"/>
          <w:szCs w:val="28"/>
          <w:lang w:eastAsia="ru-RU"/>
        </w:rPr>
        <w:tab/>
        <w:t>Цель реализации намечаемой деятельности</w:t>
      </w:r>
      <w:r>
        <w:rPr>
          <w:rFonts w:ascii="Times New Roman" w:hAnsi="Times New Roman"/>
          <w:bCs/>
          <w:sz w:val="28"/>
          <w:szCs w:val="28"/>
          <w:lang w:eastAsia="ru-RU"/>
        </w:rPr>
        <w:t xml:space="preserve"> </w:t>
      </w:r>
      <w:r w:rsidRPr="00F67DA8">
        <w:rPr>
          <w:rFonts w:ascii="Times New Roman" w:hAnsi="Times New Roman"/>
          <w:bCs/>
          <w:sz w:val="28"/>
          <w:szCs w:val="28"/>
          <w:lang w:eastAsia="ru-RU"/>
        </w:rPr>
        <w:t>_________________________</w:t>
      </w:r>
      <w:r>
        <w:rPr>
          <w:rFonts w:ascii="Times New Roman" w:hAnsi="Times New Roman"/>
          <w:bCs/>
          <w:sz w:val="28"/>
          <w:szCs w:val="28"/>
          <w:lang w:eastAsia="ru-RU"/>
        </w:rPr>
        <w:t>_______________________________________</w:t>
      </w:r>
      <w:r w:rsidRPr="00F67DA8">
        <w:rPr>
          <w:rFonts w:ascii="Times New Roman" w:hAnsi="Times New Roman"/>
          <w:bCs/>
          <w:sz w:val="28"/>
          <w:szCs w:val="28"/>
          <w:lang w:eastAsia="ru-RU"/>
        </w:rPr>
        <w:t>__.</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sz w:val="28"/>
          <w:szCs w:val="28"/>
          <w:lang w:eastAsia="ru-RU"/>
        </w:rPr>
      </w:pPr>
      <w:r w:rsidRPr="00F67DA8">
        <w:rPr>
          <w:rFonts w:ascii="Times New Roman" w:hAnsi="Times New Roman"/>
          <w:sz w:val="28"/>
          <w:szCs w:val="28"/>
          <w:lang w:eastAsia="ru-RU"/>
        </w:rPr>
        <w:tab/>
        <w:t>Контактная информация представителей заявителя для участия в организации и проведении общественных обсуждений:</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F67DA8">
        <w:rPr>
          <w:rFonts w:ascii="Times New Roman" w:hAnsi="Times New Roman"/>
          <w:sz w:val="28"/>
          <w:szCs w:val="28"/>
          <w:lang w:eastAsia="ru-RU"/>
        </w:rPr>
        <w:t>Ф.И.О., телефон/факс, адрес электронной почты____________</w:t>
      </w:r>
      <w:r>
        <w:rPr>
          <w:rFonts w:ascii="Times New Roman" w:hAnsi="Times New Roman"/>
          <w:sz w:val="28"/>
          <w:szCs w:val="28"/>
          <w:lang w:eastAsia="ru-RU"/>
        </w:rPr>
        <w:t>___________</w:t>
      </w:r>
      <w:r w:rsidRPr="00F67DA8">
        <w:rPr>
          <w:rFonts w:ascii="Times New Roman" w:hAnsi="Times New Roman"/>
          <w:sz w:val="28"/>
          <w:szCs w:val="28"/>
          <w:lang w:eastAsia="ru-RU"/>
        </w:rPr>
        <w:t>_</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F67DA8">
        <w:rPr>
          <w:rFonts w:ascii="Times New Roman" w:hAnsi="Times New Roman"/>
          <w:bCs/>
          <w:sz w:val="28"/>
          <w:szCs w:val="28"/>
          <w:lang w:eastAsia="ru-RU"/>
        </w:rPr>
        <w:t>Ф.И.О., телефон/факс, адрес электронной почты_____________</w:t>
      </w:r>
      <w:r>
        <w:rPr>
          <w:rFonts w:ascii="Times New Roman" w:hAnsi="Times New Roman"/>
          <w:bCs/>
          <w:sz w:val="28"/>
          <w:szCs w:val="28"/>
          <w:lang w:eastAsia="ru-RU"/>
        </w:rPr>
        <w:t>___________</w:t>
      </w:r>
    </w:p>
    <w:p w:rsidR="00202E1B" w:rsidRPr="00F67DA8"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p>
    <w:p w:rsidR="00202E1B" w:rsidRPr="00F67DA8" w:rsidRDefault="00202E1B" w:rsidP="006155AE">
      <w:pPr>
        <w:widowControl w:val="0"/>
        <w:autoSpaceDE w:val="0"/>
        <w:autoSpaceDN w:val="0"/>
        <w:adjustRightInd w:val="0"/>
        <w:spacing w:after="0" w:line="240" w:lineRule="auto"/>
        <w:rPr>
          <w:rFonts w:ascii="Times New Roman" w:hAnsi="Times New Roman"/>
          <w:sz w:val="28"/>
          <w:szCs w:val="28"/>
        </w:rPr>
      </w:pPr>
      <w:r w:rsidRPr="00F67DA8">
        <w:rPr>
          <w:rFonts w:ascii="Times New Roman" w:hAnsi="Times New Roman"/>
          <w:sz w:val="28"/>
          <w:szCs w:val="28"/>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9064"/>
      </w:tblGrid>
      <w:tr w:rsidR="00202E1B" w:rsidRPr="00051DF4" w:rsidTr="006155AE">
        <w:tc>
          <w:tcPr>
            <w:tcW w:w="534" w:type="dxa"/>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bottom w:val="nil"/>
              <w:right w:val="nil"/>
            </w:tcBorders>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r w:rsidRPr="00051DF4">
              <w:rPr>
                <w:rFonts w:ascii="Times New Roman" w:hAnsi="Times New Roman"/>
                <w:sz w:val="28"/>
                <w:szCs w:val="28"/>
              </w:rPr>
              <w:t>выдать на руки в Администрации</w:t>
            </w:r>
          </w:p>
        </w:tc>
      </w:tr>
      <w:tr w:rsidR="00202E1B" w:rsidRPr="00051DF4" w:rsidTr="006155AE">
        <w:tc>
          <w:tcPr>
            <w:tcW w:w="534" w:type="dxa"/>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bottom w:val="nil"/>
              <w:right w:val="nil"/>
            </w:tcBorders>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r w:rsidRPr="00051DF4">
              <w:rPr>
                <w:rFonts w:ascii="Times New Roman" w:hAnsi="Times New Roman"/>
                <w:sz w:val="28"/>
                <w:szCs w:val="28"/>
              </w:rPr>
              <w:t>выдать на руки в МФЦ</w:t>
            </w:r>
          </w:p>
        </w:tc>
      </w:tr>
      <w:tr w:rsidR="00202E1B" w:rsidRPr="00051DF4" w:rsidTr="006155AE">
        <w:tc>
          <w:tcPr>
            <w:tcW w:w="534" w:type="dxa"/>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bottom w:val="nil"/>
              <w:right w:val="nil"/>
            </w:tcBorders>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r w:rsidRPr="00051DF4">
              <w:rPr>
                <w:rFonts w:ascii="Times New Roman" w:hAnsi="Times New Roman"/>
                <w:sz w:val="28"/>
                <w:szCs w:val="28"/>
              </w:rPr>
              <w:t>направить по почте</w:t>
            </w:r>
          </w:p>
        </w:tc>
      </w:tr>
      <w:tr w:rsidR="00202E1B" w:rsidRPr="00051DF4" w:rsidTr="006155AE">
        <w:tc>
          <w:tcPr>
            <w:tcW w:w="534" w:type="dxa"/>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bottom w:val="nil"/>
              <w:right w:val="nil"/>
            </w:tcBorders>
          </w:tcPr>
          <w:p w:rsidR="00202E1B" w:rsidRPr="00051DF4" w:rsidRDefault="00202E1B" w:rsidP="006155AE">
            <w:pPr>
              <w:widowControl w:val="0"/>
              <w:autoSpaceDE w:val="0"/>
              <w:autoSpaceDN w:val="0"/>
              <w:adjustRightInd w:val="0"/>
              <w:spacing w:after="0" w:line="240" w:lineRule="auto"/>
              <w:rPr>
                <w:rFonts w:ascii="Times New Roman" w:hAnsi="Times New Roman"/>
                <w:sz w:val="28"/>
                <w:szCs w:val="28"/>
              </w:rPr>
            </w:pPr>
            <w:r w:rsidRPr="00051DF4">
              <w:rPr>
                <w:rFonts w:ascii="Times New Roman" w:hAnsi="Times New Roman"/>
                <w:sz w:val="28"/>
                <w:szCs w:val="28"/>
              </w:rPr>
              <w:t>направить в электронной форме в личный кабинет на ПГУ</w:t>
            </w:r>
          </w:p>
        </w:tc>
      </w:tr>
    </w:tbl>
    <w:p w:rsidR="00202E1B" w:rsidRPr="009B18FF" w:rsidRDefault="00202E1B" w:rsidP="006155AE">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9B18FF" w:rsidDel="0088668F">
        <w:rPr>
          <w:rFonts w:ascii="Times New Roman" w:hAnsi="Times New Roman"/>
          <w:bCs/>
          <w:sz w:val="28"/>
          <w:szCs w:val="28"/>
          <w:lang w:eastAsia="ru-RU"/>
        </w:rPr>
        <w:t xml:space="preserve"> </w:t>
      </w:r>
    </w:p>
    <w:p w:rsidR="00202E1B" w:rsidRPr="009B18FF" w:rsidRDefault="00202E1B" w:rsidP="006155AE">
      <w:pPr>
        <w:tabs>
          <w:tab w:val="left" w:pos="1134"/>
        </w:tabs>
        <w:autoSpaceDE w:val="0"/>
        <w:autoSpaceDN w:val="0"/>
        <w:adjustRightInd w:val="0"/>
        <w:spacing w:after="0" w:line="240" w:lineRule="auto"/>
        <w:jc w:val="center"/>
        <w:rPr>
          <w:rFonts w:ascii="Times New Roman" w:hAnsi="Times New Roman"/>
          <w:bCs/>
          <w:sz w:val="28"/>
          <w:szCs w:val="28"/>
          <w:lang w:eastAsia="ru-RU"/>
        </w:rPr>
      </w:pPr>
      <w:r w:rsidRPr="009B18FF">
        <w:rPr>
          <w:rFonts w:ascii="Times New Roman" w:hAnsi="Times New Roman"/>
          <w:bCs/>
          <w:sz w:val="28"/>
          <w:szCs w:val="28"/>
          <w:lang w:eastAsia="ru-RU"/>
        </w:rPr>
        <w:t>Приложение: ___________________________________________________________</w:t>
      </w:r>
    </w:p>
    <w:p w:rsidR="00202E1B" w:rsidRPr="009B18FF" w:rsidRDefault="00202E1B" w:rsidP="006155AE">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202E1B" w:rsidRPr="009B18FF" w:rsidRDefault="00202E1B" w:rsidP="006155AE">
      <w:pPr>
        <w:tabs>
          <w:tab w:val="left" w:pos="1134"/>
        </w:tabs>
        <w:autoSpaceDE w:val="0"/>
        <w:autoSpaceDN w:val="0"/>
        <w:adjustRightInd w:val="0"/>
        <w:spacing w:after="0" w:line="240" w:lineRule="auto"/>
        <w:rPr>
          <w:rFonts w:ascii="Times New Roman" w:hAnsi="Times New Roman"/>
          <w:sz w:val="28"/>
          <w:szCs w:val="28"/>
          <w:lang w:eastAsia="ru-RU"/>
        </w:rPr>
      </w:pPr>
      <w:r w:rsidRPr="009B18FF">
        <w:rPr>
          <w:rFonts w:ascii="Times New Roman" w:hAnsi="Times New Roman"/>
          <w:sz w:val="28"/>
          <w:szCs w:val="28"/>
          <w:lang w:eastAsia="ru-RU"/>
        </w:rPr>
        <w:t xml:space="preserve">Заявитель (представитель </w:t>
      </w:r>
    </w:p>
    <w:p w:rsidR="00202E1B" w:rsidRDefault="00202E1B" w:rsidP="00A26C0B">
      <w:pPr>
        <w:tabs>
          <w:tab w:val="left" w:pos="1134"/>
        </w:tabs>
        <w:autoSpaceDE w:val="0"/>
        <w:autoSpaceDN w:val="0"/>
        <w:adjustRightInd w:val="0"/>
        <w:spacing w:after="0" w:line="240" w:lineRule="auto"/>
        <w:rPr>
          <w:rFonts w:ascii="Times New Roman" w:hAnsi="Times New Roman"/>
          <w:lang w:eastAsia="ru-RU"/>
        </w:rPr>
      </w:pPr>
      <w:r w:rsidRPr="009B18FF">
        <w:rPr>
          <w:rFonts w:ascii="Times New Roman" w:hAnsi="Times New Roman"/>
          <w:sz w:val="28"/>
          <w:szCs w:val="28"/>
          <w:lang w:eastAsia="ru-RU"/>
        </w:rPr>
        <w:t xml:space="preserve">заявителя, наименования должности) </w:t>
      </w:r>
      <w:r w:rsidRPr="009B18FF">
        <w:rPr>
          <w:rFonts w:ascii="Times New Roman" w:hAnsi="Times New Roman"/>
          <w:sz w:val="28"/>
          <w:szCs w:val="28"/>
          <w:lang w:eastAsia="ru-RU"/>
        </w:rPr>
        <w:tab/>
      </w:r>
      <w:r>
        <w:rPr>
          <w:rFonts w:ascii="Times New Roman" w:hAnsi="Times New Roman"/>
          <w:sz w:val="28"/>
          <w:szCs w:val="28"/>
          <w:lang w:eastAsia="ru-RU"/>
        </w:rPr>
        <w:t>______</w:t>
      </w:r>
      <w:r w:rsidRPr="009B18FF">
        <w:rPr>
          <w:rFonts w:ascii="Times New Roman" w:hAnsi="Times New Roman"/>
          <w:sz w:val="28"/>
          <w:szCs w:val="28"/>
          <w:lang w:eastAsia="ru-RU"/>
        </w:rPr>
        <w:t xml:space="preserve">       </w:t>
      </w:r>
      <w:r>
        <w:rPr>
          <w:rFonts w:ascii="Times New Roman" w:hAnsi="Times New Roman"/>
          <w:sz w:val="28"/>
          <w:szCs w:val="28"/>
          <w:lang w:eastAsia="ru-RU"/>
        </w:rPr>
        <w:t xml:space="preserve">                   ____________</w:t>
      </w:r>
    </w:p>
    <w:p w:rsidR="00202E1B" w:rsidRPr="009B18FF" w:rsidRDefault="00202E1B" w:rsidP="00E10608">
      <w:pPr>
        <w:tabs>
          <w:tab w:val="left" w:pos="1134"/>
        </w:tabs>
        <w:autoSpaceDE w:val="0"/>
        <w:autoSpaceDN w:val="0"/>
        <w:adjustRightInd w:val="0"/>
        <w:spacing w:after="0" w:line="240" w:lineRule="auto"/>
        <w:rPr>
          <w:rFonts w:ascii="Times New Roman" w:hAnsi="Times New Roman"/>
          <w:lang w:eastAsia="ru-RU"/>
        </w:rPr>
      </w:pPr>
      <w:r w:rsidRPr="00A26C0B">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A26C0B">
        <w:rPr>
          <w:rFonts w:ascii="Times New Roman" w:hAnsi="Times New Roman"/>
          <w:sz w:val="18"/>
          <w:szCs w:val="18"/>
          <w:lang w:eastAsia="ru-RU"/>
        </w:rPr>
        <w:t xml:space="preserve">(подпись)                               </w:t>
      </w:r>
      <w:r>
        <w:rPr>
          <w:rFonts w:ascii="Times New Roman" w:hAnsi="Times New Roman"/>
          <w:sz w:val="18"/>
          <w:szCs w:val="18"/>
          <w:lang w:eastAsia="ru-RU"/>
        </w:rPr>
        <w:t xml:space="preserve">          </w:t>
      </w:r>
      <w:r w:rsidRPr="00A26C0B">
        <w:rPr>
          <w:rFonts w:ascii="Times New Roman" w:hAnsi="Times New Roman"/>
          <w:sz w:val="18"/>
          <w:szCs w:val="18"/>
          <w:lang w:eastAsia="ru-RU"/>
        </w:rPr>
        <w:t xml:space="preserve"> (инициалы, фамилия)</w:t>
      </w:r>
    </w:p>
    <w:p w:rsidR="00202E1B" w:rsidRDefault="00202E1B" w:rsidP="006155AE">
      <w:pPr>
        <w:tabs>
          <w:tab w:val="left" w:pos="1134"/>
        </w:tabs>
        <w:autoSpaceDE w:val="0"/>
        <w:autoSpaceDN w:val="0"/>
        <w:adjustRightInd w:val="0"/>
        <w:spacing w:after="0" w:line="240" w:lineRule="auto"/>
        <w:rPr>
          <w:rFonts w:ascii="Times New Roman" w:hAnsi="Times New Roman"/>
          <w:lang w:eastAsia="ru-RU"/>
        </w:rPr>
      </w:pPr>
      <w:r w:rsidRPr="009B18FF">
        <w:rPr>
          <w:rFonts w:ascii="Times New Roman" w:hAnsi="Times New Roman"/>
          <w:lang w:eastAsia="ru-RU"/>
        </w:rPr>
        <w:t xml:space="preserve">    </w:t>
      </w:r>
    </w:p>
    <w:p w:rsidR="00202E1B" w:rsidRDefault="00202E1B" w:rsidP="006155AE">
      <w:pPr>
        <w:tabs>
          <w:tab w:val="left" w:pos="1134"/>
        </w:tabs>
        <w:autoSpaceDE w:val="0"/>
        <w:autoSpaceDN w:val="0"/>
        <w:adjustRightInd w:val="0"/>
        <w:spacing w:after="0" w:line="240" w:lineRule="auto"/>
        <w:rPr>
          <w:rFonts w:ascii="Times New Roman" w:hAnsi="Times New Roman"/>
          <w:lang w:eastAsia="ru-RU"/>
        </w:rPr>
      </w:pPr>
      <w:r>
        <w:rPr>
          <w:rFonts w:ascii="Times New Roman" w:hAnsi="Times New Roman"/>
          <w:lang w:eastAsia="ru-RU"/>
        </w:rPr>
        <w:t>_________</w:t>
      </w:r>
    </w:p>
    <w:p w:rsidR="00202E1B" w:rsidRPr="009B18FF" w:rsidRDefault="00202E1B" w:rsidP="00E10608">
      <w:pPr>
        <w:tabs>
          <w:tab w:val="left" w:pos="1134"/>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18"/>
          <w:szCs w:val="18"/>
          <w:lang w:eastAsia="ru-RU"/>
        </w:rPr>
        <w:t xml:space="preserve">    </w:t>
      </w:r>
      <w:r w:rsidRPr="00E10608">
        <w:rPr>
          <w:rFonts w:ascii="Times New Roman" w:hAnsi="Times New Roman"/>
          <w:sz w:val="18"/>
          <w:szCs w:val="18"/>
          <w:lang w:eastAsia="ru-RU"/>
        </w:rPr>
        <w:t xml:space="preserve"> (дата)</w:t>
      </w:r>
      <w:r>
        <w:rPr>
          <w:rFonts w:ascii="Times New Roman" w:hAnsi="Times New Roman"/>
          <w:sz w:val="18"/>
          <w:szCs w:val="18"/>
          <w:lang w:eastAsia="ru-RU"/>
        </w:rPr>
        <w:t xml:space="preserve">                                                                              </w:t>
      </w:r>
      <w:r w:rsidRPr="009B18FF">
        <w:rPr>
          <w:rFonts w:ascii="Times New Roman" w:hAnsi="Times New Roman"/>
          <w:sz w:val="28"/>
          <w:szCs w:val="28"/>
          <w:lang w:eastAsia="ru-RU"/>
        </w:rPr>
        <w:t>Место печати</w:t>
      </w:r>
    </w:p>
    <w:p w:rsidR="00202E1B" w:rsidRPr="00D64DC8" w:rsidRDefault="00202E1B" w:rsidP="006155AE">
      <w:pPr>
        <w:tabs>
          <w:tab w:val="left" w:pos="1134"/>
        </w:tabs>
        <w:autoSpaceDE w:val="0"/>
        <w:autoSpaceDN w:val="0"/>
        <w:adjustRightInd w:val="0"/>
        <w:spacing w:after="0" w:line="240" w:lineRule="auto"/>
        <w:ind w:firstLine="709"/>
        <w:jc w:val="right"/>
        <w:rPr>
          <w:rFonts w:ascii="Times New Roman" w:hAnsi="Times New Roman"/>
          <w:sz w:val="28"/>
          <w:szCs w:val="28"/>
          <w:lang w:eastAsia="ru-RU"/>
        </w:rPr>
      </w:pPr>
      <w:r w:rsidRPr="009B18FF">
        <w:rPr>
          <w:rFonts w:ascii="Times New Roman" w:hAnsi="Times New Roman"/>
          <w:sz w:val="28"/>
          <w:szCs w:val="28"/>
          <w:lang w:eastAsia="ru-RU"/>
        </w:rPr>
        <w:br w:type="page"/>
      </w:r>
      <w:r w:rsidRPr="00D64DC8">
        <w:rPr>
          <w:rFonts w:ascii="Times New Roman" w:hAnsi="Times New Roman"/>
          <w:sz w:val="28"/>
          <w:szCs w:val="28"/>
          <w:lang w:eastAsia="ru-RU"/>
        </w:rPr>
        <w:t>Приложение 2</w:t>
      </w:r>
    </w:p>
    <w:p w:rsidR="00202E1B" w:rsidRPr="00D64DC8" w:rsidRDefault="00202E1B" w:rsidP="006155AE">
      <w:pPr>
        <w:tabs>
          <w:tab w:val="left" w:pos="1134"/>
        </w:tabs>
        <w:autoSpaceDE w:val="0"/>
        <w:autoSpaceDN w:val="0"/>
        <w:adjustRightInd w:val="0"/>
        <w:spacing w:after="0" w:line="240" w:lineRule="auto"/>
        <w:jc w:val="right"/>
        <w:rPr>
          <w:rFonts w:ascii="Times New Roman" w:hAnsi="Times New Roman"/>
          <w:sz w:val="28"/>
          <w:szCs w:val="28"/>
          <w:lang w:eastAsia="ru-RU"/>
        </w:rPr>
      </w:pPr>
      <w:r w:rsidRPr="00D64DC8">
        <w:rPr>
          <w:rFonts w:ascii="Times New Roman" w:hAnsi="Times New Roman"/>
          <w:sz w:val="28"/>
          <w:szCs w:val="28"/>
          <w:lang w:eastAsia="ru-RU"/>
        </w:rPr>
        <w:t>к Административному регламенту</w:t>
      </w:r>
    </w:p>
    <w:p w:rsidR="00202E1B" w:rsidRPr="009B18FF" w:rsidRDefault="00202E1B" w:rsidP="006155AE">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202E1B" w:rsidRPr="009B18FF" w:rsidRDefault="00202E1B" w:rsidP="006155AE">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202E1B" w:rsidRPr="009B18FF" w:rsidRDefault="00202E1B" w:rsidP="006155AE">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9B18FF">
        <w:rPr>
          <w:rFonts w:ascii="Times New Roman" w:hAnsi="Times New Roman"/>
          <w:sz w:val="28"/>
          <w:szCs w:val="28"/>
          <w:lang w:eastAsia="ru-RU"/>
        </w:rPr>
        <w:t>РЕКОМЕНДУЕМАЯ ФОРМА ПУБЛИКАЦИИ</w:t>
      </w:r>
      <w:r w:rsidRPr="009B18FF">
        <w:rPr>
          <w:rFonts w:ascii="Times New Roman" w:hAnsi="Times New Roman"/>
          <w:sz w:val="28"/>
          <w:szCs w:val="28"/>
        </w:rPr>
        <w:t xml:space="preserve"> В ОФИЦИАЛЬНЫХ ИЗДАНИЯХ ОРГАНОВ ВЛАСТИ О НАМЕЧАЕМЫХ ОБЩЕСТВЕННЫХ СЛУШАНИЯХ*</w:t>
      </w:r>
    </w:p>
    <w:p w:rsidR="00202E1B" w:rsidRPr="009B18FF" w:rsidRDefault="00202E1B" w:rsidP="006155AE">
      <w:pPr>
        <w:tabs>
          <w:tab w:val="left" w:pos="1134"/>
        </w:tabs>
        <w:autoSpaceDE w:val="0"/>
        <w:autoSpaceDN w:val="0"/>
        <w:adjustRightInd w:val="0"/>
        <w:spacing w:after="0" w:line="240" w:lineRule="auto"/>
        <w:jc w:val="both"/>
        <w:rPr>
          <w:rFonts w:ascii="Times New Roman" w:hAnsi="Times New Roman"/>
          <w:b/>
          <w:sz w:val="28"/>
          <w:szCs w:val="28"/>
          <w:lang w:eastAsia="ru-RU"/>
        </w:rPr>
      </w:pPr>
    </w:p>
    <w:p w:rsidR="00202E1B" w:rsidRPr="009B18FF" w:rsidRDefault="00202E1B" w:rsidP="006155AE">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9B18FF">
        <w:rPr>
          <w:rFonts w:ascii="Times New Roman" w:hAnsi="Times New Roman"/>
          <w:sz w:val="28"/>
        </w:rPr>
        <w:t>_______________(</w:t>
      </w:r>
      <w:r w:rsidRPr="009B18FF">
        <w:rPr>
          <w:rFonts w:ascii="Times New Roman" w:hAnsi="Times New Roman"/>
          <w:i/>
          <w:sz w:val="28"/>
        </w:rPr>
        <w:t>Заявитель</w:t>
      </w:r>
      <w:r w:rsidRPr="009B18FF">
        <w:rPr>
          <w:rFonts w:ascii="Times New Roman" w:hAnsi="Times New Roman"/>
          <w:sz w:val="28"/>
        </w:rPr>
        <w:t xml:space="preserve">) на основании Положения об оценке воздействия намечаемой хозяйственной и иной деятельности на окружающую среду в Российской Федерации, утвержденным в соответствии с Федеральным законом от 23.11.1995 № 174-ФЗ «Об экологической экспертизе» информирует о проведении </w:t>
      </w:r>
      <w:r w:rsidRPr="009B18FF">
        <w:rPr>
          <w:rFonts w:ascii="Times New Roman" w:hAnsi="Times New Roman"/>
          <w:sz w:val="28"/>
          <w:szCs w:val="28"/>
        </w:rPr>
        <w:t>общественных обсуждений ________________ (</w:t>
      </w:r>
      <w:r w:rsidRPr="00F67DA8">
        <w:rPr>
          <w:rFonts w:ascii="Times New Roman" w:hAnsi="Times New Roman"/>
          <w:i/>
          <w:sz w:val="28"/>
          <w:szCs w:val="28"/>
        </w:rPr>
        <w:t>наименование объекта</w:t>
      </w:r>
      <w:r w:rsidRPr="009B18FF">
        <w:rPr>
          <w:rFonts w:ascii="Times New Roman" w:hAnsi="Times New Roman"/>
          <w:i/>
          <w:color w:val="FF0000"/>
          <w:sz w:val="28"/>
          <w:szCs w:val="28"/>
        </w:rPr>
        <w:t xml:space="preserve"> </w:t>
      </w:r>
      <w:r w:rsidRPr="009B18FF">
        <w:rPr>
          <w:rFonts w:ascii="Times New Roman" w:hAnsi="Times New Roman"/>
          <w:i/>
          <w:sz w:val="28"/>
          <w:szCs w:val="28"/>
        </w:rPr>
        <w:t>нам</w:t>
      </w:r>
      <w:r w:rsidRPr="009B18FF">
        <w:rPr>
          <w:rFonts w:ascii="Times New Roman" w:hAnsi="Times New Roman"/>
          <w:sz w:val="28"/>
          <w:szCs w:val="28"/>
        </w:rPr>
        <w:t>ечаемой хозяйственной деятельности и иной деятельности).</w:t>
      </w:r>
    </w:p>
    <w:p w:rsidR="00202E1B" w:rsidRPr="009B18FF" w:rsidRDefault="00202E1B" w:rsidP="006155AE">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Цель и месторасположение/адрес намечаемой деятельности _________________</w:t>
      </w:r>
      <w:r>
        <w:rPr>
          <w:rFonts w:ascii="Times New Roman" w:hAnsi="Times New Roman"/>
          <w:bCs/>
          <w:iCs/>
          <w:sz w:val="28"/>
          <w:szCs w:val="28"/>
          <w:lang w:eastAsia="ru-RU"/>
        </w:rPr>
        <w:t>_________________________________________________</w:t>
      </w: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Наименование и адрес заявителя или его представителя ____________________</w:t>
      </w:r>
      <w:r>
        <w:rPr>
          <w:rFonts w:ascii="Times New Roman" w:hAnsi="Times New Roman"/>
          <w:bCs/>
          <w:iCs/>
          <w:sz w:val="28"/>
          <w:szCs w:val="28"/>
          <w:lang w:eastAsia="ru-RU"/>
        </w:rPr>
        <w:t>______________________________________________</w:t>
      </w: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 xml:space="preserve">Сроки проведения </w:t>
      </w:r>
      <w:r>
        <w:rPr>
          <w:rFonts w:ascii="Times New Roman" w:hAnsi="Times New Roman"/>
          <w:bCs/>
          <w:iCs/>
          <w:sz w:val="28"/>
          <w:szCs w:val="28"/>
          <w:lang w:eastAsia="ru-RU"/>
        </w:rPr>
        <w:t>ОВОС</w:t>
      </w:r>
      <w:r w:rsidRPr="009B18FF">
        <w:rPr>
          <w:rFonts w:ascii="Times New Roman" w:hAnsi="Times New Roman"/>
          <w:bCs/>
          <w:iCs/>
          <w:sz w:val="28"/>
          <w:szCs w:val="28"/>
          <w:lang w:eastAsia="ru-RU"/>
        </w:rPr>
        <w:t>_______________</w:t>
      </w: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ОМСУ, ответственный за организацию общественного обсуждения _________</w:t>
      </w:r>
      <w:r>
        <w:rPr>
          <w:rFonts w:ascii="Times New Roman" w:hAnsi="Times New Roman"/>
          <w:bCs/>
          <w:iCs/>
          <w:sz w:val="28"/>
          <w:szCs w:val="28"/>
          <w:lang w:eastAsia="ru-RU"/>
        </w:rPr>
        <w:t>________________________________________________________</w:t>
      </w:r>
      <w:r w:rsidRPr="009B18FF">
        <w:rPr>
          <w:rFonts w:ascii="Times New Roman" w:hAnsi="Times New Roman"/>
          <w:bCs/>
          <w:iCs/>
          <w:sz w:val="28"/>
          <w:szCs w:val="28"/>
          <w:lang w:eastAsia="ru-RU"/>
        </w:rPr>
        <w:t>_</w:t>
      </w: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 xml:space="preserve">Форма </w:t>
      </w:r>
      <w:hyperlink r:id="rId12" w:anchor="block_1119" w:history="1">
        <w:r w:rsidRPr="009B18FF">
          <w:rPr>
            <w:rFonts w:ascii="Times New Roman" w:hAnsi="Times New Roman"/>
            <w:iCs/>
            <w:sz w:val="28"/>
            <w:szCs w:val="28"/>
            <w:lang w:eastAsia="ru-RU"/>
          </w:rPr>
          <w:t>общественного обсуждения</w:t>
        </w:r>
      </w:hyperlink>
      <w:r w:rsidRPr="009B18FF">
        <w:rPr>
          <w:rFonts w:ascii="Times New Roman" w:hAnsi="Times New Roman"/>
          <w:bCs/>
          <w:iCs/>
          <w:sz w:val="28"/>
          <w:szCs w:val="28"/>
          <w:lang w:eastAsia="ru-RU"/>
        </w:rPr>
        <w:t xml:space="preserve"> (опрос, слушания, референдум, и т.п.) _____</w:t>
      </w:r>
      <w:r>
        <w:rPr>
          <w:rFonts w:ascii="Times New Roman" w:hAnsi="Times New Roman"/>
          <w:bCs/>
          <w:iCs/>
          <w:sz w:val="28"/>
          <w:szCs w:val="28"/>
          <w:lang w:eastAsia="ru-RU"/>
        </w:rPr>
        <w:t>_________________________________________________________</w:t>
      </w:r>
    </w:p>
    <w:p w:rsidR="00202E1B" w:rsidRPr="009B18FF" w:rsidRDefault="00202E1B" w:rsidP="006155AE">
      <w:pPr>
        <w:autoSpaceDE w:val="0"/>
        <w:autoSpaceDN w:val="0"/>
        <w:adjustRightInd w:val="0"/>
        <w:spacing w:after="0" w:line="240" w:lineRule="auto"/>
        <w:ind w:firstLine="567"/>
        <w:jc w:val="both"/>
        <w:rPr>
          <w:rFonts w:ascii="Times New Roman" w:hAnsi="Times New Roman"/>
          <w:bCs/>
          <w:iCs/>
          <w:sz w:val="28"/>
          <w:szCs w:val="28"/>
          <w:lang w:eastAsia="ru-RU"/>
        </w:rPr>
      </w:pPr>
      <w:r w:rsidRPr="009B18FF">
        <w:rPr>
          <w:rFonts w:ascii="Times New Roman" w:hAnsi="Times New Roman"/>
          <w:bCs/>
          <w:iCs/>
          <w:sz w:val="28"/>
          <w:szCs w:val="28"/>
          <w:lang w:eastAsia="ru-RU"/>
        </w:rPr>
        <w:t>Дата, время и место проведения общественных слушаний: _________________</w:t>
      </w:r>
      <w:r>
        <w:rPr>
          <w:rFonts w:ascii="Times New Roman" w:hAnsi="Times New Roman"/>
          <w:bCs/>
          <w:iCs/>
          <w:sz w:val="28"/>
          <w:szCs w:val="28"/>
          <w:lang w:eastAsia="ru-RU"/>
        </w:rPr>
        <w:t>________</w:t>
      </w:r>
    </w:p>
    <w:p w:rsidR="00202E1B" w:rsidRPr="009B18FF" w:rsidRDefault="00202E1B" w:rsidP="006155AE">
      <w:pPr>
        <w:autoSpaceDE w:val="0"/>
        <w:autoSpaceDN w:val="0"/>
        <w:adjustRightInd w:val="0"/>
        <w:spacing w:after="0" w:line="240" w:lineRule="auto"/>
        <w:ind w:firstLine="540"/>
        <w:jc w:val="both"/>
        <w:rPr>
          <w:rFonts w:ascii="Times New Roman" w:hAnsi="Times New Roman"/>
          <w:bCs/>
          <w:iCs/>
          <w:sz w:val="28"/>
          <w:szCs w:val="28"/>
          <w:lang w:eastAsia="ru-RU"/>
        </w:rPr>
      </w:pPr>
      <w:r w:rsidRPr="009B18FF">
        <w:rPr>
          <w:rFonts w:ascii="Times New Roman" w:hAnsi="Times New Roman"/>
          <w:bCs/>
          <w:iCs/>
          <w:sz w:val="28"/>
          <w:szCs w:val="28"/>
          <w:lang w:eastAsia="ru-RU"/>
        </w:rPr>
        <w:t>Порядок и форма представления замечаний и предложений в ОМСУ:</w:t>
      </w:r>
    </w:p>
    <w:p w:rsidR="00202E1B" w:rsidRPr="009B18FF" w:rsidRDefault="00202E1B" w:rsidP="006155AE">
      <w:pPr>
        <w:autoSpaceDE w:val="0"/>
        <w:autoSpaceDN w:val="0"/>
        <w:adjustRightInd w:val="0"/>
        <w:spacing w:after="0" w:line="240" w:lineRule="auto"/>
        <w:ind w:firstLine="1134"/>
        <w:jc w:val="both"/>
        <w:rPr>
          <w:rFonts w:ascii="Times New Roman" w:hAnsi="Times New Roman"/>
          <w:bCs/>
          <w:iCs/>
          <w:sz w:val="28"/>
          <w:szCs w:val="28"/>
          <w:lang w:eastAsia="ru-RU"/>
        </w:rPr>
      </w:pPr>
      <w:r w:rsidRPr="009B18FF">
        <w:rPr>
          <w:rFonts w:ascii="Times New Roman" w:hAnsi="Times New Roman"/>
          <w:bCs/>
          <w:iCs/>
          <w:sz w:val="28"/>
          <w:szCs w:val="28"/>
          <w:lang w:eastAsia="ru-RU"/>
        </w:rPr>
        <w:t>в ходе общественных обсуждений:</w:t>
      </w:r>
      <w:r>
        <w:rPr>
          <w:rFonts w:ascii="Times New Roman" w:hAnsi="Times New Roman"/>
          <w:bCs/>
          <w:iCs/>
          <w:sz w:val="28"/>
          <w:szCs w:val="28"/>
          <w:lang w:eastAsia="ru-RU"/>
        </w:rPr>
        <w:t xml:space="preserve"> </w:t>
      </w:r>
      <w:r w:rsidRPr="009B18FF">
        <w:rPr>
          <w:rFonts w:ascii="Times New Roman" w:hAnsi="Times New Roman"/>
          <w:bCs/>
          <w:iCs/>
          <w:sz w:val="28"/>
          <w:szCs w:val="28"/>
          <w:lang w:eastAsia="ru-RU"/>
        </w:rPr>
        <w:t>_</w:t>
      </w:r>
      <w:r>
        <w:rPr>
          <w:rFonts w:ascii="Times New Roman" w:hAnsi="Times New Roman"/>
          <w:bCs/>
          <w:iCs/>
          <w:sz w:val="28"/>
          <w:szCs w:val="28"/>
          <w:lang w:eastAsia="ru-RU"/>
        </w:rPr>
        <w:t>__________________________</w:t>
      </w:r>
      <w:r w:rsidRPr="009B18FF">
        <w:rPr>
          <w:rFonts w:ascii="Times New Roman" w:hAnsi="Times New Roman"/>
          <w:bCs/>
          <w:iCs/>
          <w:sz w:val="28"/>
          <w:szCs w:val="28"/>
          <w:lang w:eastAsia="ru-RU"/>
        </w:rPr>
        <w:t>,</w:t>
      </w:r>
    </w:p>
    <w:p w:rsidR="00202E1B" w:rsidRPr="009B18FF" w:rsidRDefault="00202E1B" w:rsidP="006155AE">
      <w:pPr>
        <w:autoSpaceDE w:val="0"/>
        <w:autoSpaceDN w:val="0"/>
        <w:adjustRightInd w:val="0"/>
        <w:spacing w:after="0" w:line="240" w:lineRule="auto"/>
        <w:ind w:firstLine="1134"/>
        <w:jc w:val="both"/>
        <w:rPr>
          <w:rFonts w:ascii="Times New Roman" w:hAnsi="Times New Roman"/>
          <w:bCs/>
          <w:iCs/>
          <w:sz w:val="28"/>
          <w:szCs w:val="28"/>
          <w:lang w:eastAsia="ru-RU"/>
        </w:rPr>
      </w:pPr>
      <w:r w:rsidRPr="009B18FF">
        <w:rPr>
          <w:rFonts w:ascii="Times New Roman" w:hAnsi="Times New Roman"/>
          <w:bCs/>
          <w:iCs/>
          <w:sz w:val="28"/>
          <w:szCs w:val="28"/>
          <w:lang w:eastAsia="ru-RU"/>
        </w:rPr>
        <w:t>по окончании общественных обсуж</w:t>
      </w:r>
      <w:r>
        <w:rPr>
          <w:rFonts w:ascii="Times New Roman" w:hAnsi="Times New Roman"/>
          <w:bCs/>
          <w:iCs/>
          <w:sz w:val="28"/>
          <w:szCs w:val="28"/>
          <w:lang w:eastAsia="ru-RU"/>
        </w:rPr>
        <w:t>дений ____________________</w:t>
      </w:r>
      <w:r w:rsidRPr="009B18FF">
        <w:rPr>
          <w:rFonts w:ascii="Times New Roman" w:hAnsi="Times New Roman"/>
          <w:bCs/>
          <w:iCs/>
          <w:sz w:val="28"/>
          <w:szCs w:val="28"/>
          <w:lang w:eastAsia="ru-RU"/>
        </w:rPr>
        <w:t xml:space="preserve">** </w:t>
      </w:r>
    </w:p>
    <w:p w:rsidR="00202E1B" w:rsidRPr="009B18FF" w:rsidRDefault="00202E1B" w:rsidP="006155AE">
      <w:pPr>
        <w:autoSpaceDE w:val="0"/>
        <w:autoSpaceDN w:val="0"/>
        <w:adjustRightInd w:val="0"/>
        <w:spacing w:after="0" w:line="240" w:lineRule="auto"/>
        <w:ind w:firstLine="540"/>
        <w:jc w:val="both"/>
        <w:rPr>
          <w:rFonts w:ascii="Times New Roman" w:hAnsi="Times New Roman"/>
          <w:sz w:val="28"/>
          <w:szCs w:val="28"/>
          <w:lang w:eastAsia="ru-RU"/>
        </w:rPr>
      </w:pPr>
      <w:r w:rsidRPr="009B18FF">
        <w:rPr>
          <w:rFonts w:ascii="Times New Roman" w:hAnsi="Times New Roman"/>
          <w:sz w:val="28"/>
          <w:szCs w:val="28"/>
          <w:lang w:eastAsia="ru-RU"/>
        </w:rPr>
        <w:t>Документация для ознакомления представлена по адресу: _______________,  время с ___________ в течение 30 дней с _____ (дата).</w:t>
      </w:r>
    </w:p>
    <w:p w:rsidR="00202E1B" w:rsidRPr="009B18FF" w:rsidRDefault="00202E1B" w:rsidP="006155AE">
      <w:pPr>
        <w:autoSpaceDE w:val="0"/>
        <w:autoSpaceDN w:val="0"/>
        <w:adjustRightInd w:val="0"/>
        <w:spacing w:after="0" w:line="240" w:lineRule="auto"/>
        <w:ind w:firstLine="540"/>
        <w:jc w:val="both"/>
        <w:rPr>
          <w:rFonts w:ascii="Times New Roman" w:hAnsi="Times New Roman"/>
          <w:sz w:val="28"/>
          <w:szCs w:val="28"/>
          <w:lang w:eastAsia="ru-RU"/>
        </w:rPr>
      </w:pPr>
    </w:p>
    <w:p w:rsidR="00202E1B" w:rsidRPr="009B18FF" w:rsidRDefault="00202E1B" w:rsidP="006155AE">
      <w:pPr>
        <w:autoSpaceDE w:val="0"/>
        <w:autoSpaceDN w:val="0"/>
        <w:adjustRightInd w:val="0"/>
        <w:spacing w:after="0" w:line="240" w:lineRule="auto"/>
        <w:ind w:firstLine="567"/>
        <w:jc w:val="both"/>
        <w:rPr>
          <w:rFonts w:ascii="Times New Roman" w:hAnsi="Times New Roman"/>
          <w:sz w:val="28"/>
          <w:szCs w:val="28"/>
          <w:lang w:eastAsia="ru-RU"/>
        </w:rPr>
      </w:pPr>
      <w:r w:rsidRPr="009B18FF">
        <w:rPr>
          <w:rFonts w:ascii="Times New Roman" w:hAnsi="Times New Roman"/>
          <w:sz w:val="28"/>
          <w:szCs w:val="28"/>
          <w:lang w:eastAsia="ru-RU"/>
        </w:rPr>
        <w:t xml:space="preserve">*- Публикации о намечаемых общественных слушаниях (в официальном издании Правительства Российской Федерации (для объектов экспертизы федерального уровня), в официальных изданиях органов исполнительной власти субъектов Российской Федерации и органа местного самоуправления муниципального района (городского округа)  в обоих случаях. </w:t>
      </w:r>
    </w:p>
    <w:p w:rsidR="00202E1B" w:rsidRPr="009B18FF" w:rsidRDefault="00202E1B" w:rsidP="006155AE">
      <w:pPr>
        <w:autoSpaceDE w:val="0"/>
        <w:autoSpaceDN w:val="0"/>
        <w:adjustRightInd w:val="0"/>
        <w:spacing w:after="0" w:line="240" w:lineRule="auto"/>
        <w:ind w:firstLine="540"/>
        <w:jc w:val="both"/>
        <w:rPr>
          <w:rFonts w:ascii="Times New Roman" w:hAnsi="Times New Roman"/>
          <w:sz w:val="28"/>
          <w:szCs w:val="28"/>
          <w:lang w:eastAsia="ru-RU"/>
        </w:rPr>
      </w:pPr>
    </w:p>
    <w:p w:rsidR="00202E1B" w:rsidRPr="00771DDB" w:rsidRDefault="00202E1B" w:rsidP="00D64DC8">
      <w:pPr>
        <w:autoSpaceDE w:val="0"/>
        <w:autoSpaceDN w:val="0"/>
        <w:adjustRightInd w:val="0"/>
        <w:spacing w:after="0" w:line="240" w:lineRule="auto"/>
        <w:ind w:firstLine="540"/>
        <w:jc w:val="both"/>
        <w:rPr>
          <w:rFonts w:ascii="Times New Roman" w:hAnsi="Times New Roman"/>
          <w:sz w:val="28"/>
        </w:rPr>
      </w:pPr>
      <w:r w:rsidRPr="009B18FF">
        <w:rPr>
          <w:rFonts w:ascii="Times New Roman" w:hAnsi="Times New Roman"/>
          <w:sz w:val="28"/>
          <w:szCs w:val="28"/>
          <w:lang w:eastAsia="ru-RU"/>
        </w:rPr>
        <w:t>** - Прием замечаний и предложений после окончания общественных обсуждений обеспечивается заказчиком в течение 30 дней (п.4.10. Положения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РФ от 16.05.2000 № 372).</w:t>
      </w:r>
    </w:p>
    <w:p w:rsidR="00202E1B" w:rsidRDefault="00202E1B" w:rsidP="00572762">
      <w:pPr>
        <w:pStyle w:val="ConsPlusNormal"/>
        <w:rPr>
          <w:rFonts w:ascii="Times New Roman" w:hAnsi="Times New Roman" w:cs="Times New Roman"/>
          <w:b/>
          <w:bCs/>
          <w:sz w:val="28"/>
          <w:szCs w:val="28"/>
        </w:rPr>
      </w:pPr>
    </w:p>
    <w:sectPr w:rsidR="00202E1B" w:rsidSect="00EC76BB">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1B" w:rsidRDefault="00202E1B" w:rsidP="00EC76BB">
      <w:pPr>
        <w:spacing w:after="0" w:line="240" w:lineRule="auto"/>
      </w:pPr>
      <w:r>
        <w:separator/>
      </w:r>
    </w:p>
  </w:endnote>
  <w:endnote w:type="continuationSeparator" w:id="0">
    <w:p w:rsidR="00202E1B" w:rsidRDefault="00202E1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1B" w:rsidRDefault="00202E1B" w:rsidP="00EC76BB">
      <w:pPr>
        <w:spacing w:after="0" w:line="240" w:lineRule="auto"/>
      </w:pPr>
      <w:r>
        <w:separator/>
      </w:r>
    </w:p>
  </w:footnote>
  <w:footnote w:type="continuationSeparator" w:id="0">
    <w:p w:rsidR="00202E1B" w:rsidRDefault="00202E1B" w:rsidP="00EC76BB">
      <w:pPr>
        <w:spacing w:after="0" w:line="240" w:lineRule="auto"/>
      </w:pPr>
      <w:r>
        <w:continuationSeparator/>
      </w:r>
    </w:p>
  </w:footnote>
  <w:footnote w:id="1">
    <w:p w:rsidR="00202E1B" w:rsidRDefault="00202E1B">
      <w:pPr>
        <w:pStyle w:val="FootnoteText"/>
      </w:pPr>
      <w:r>
        <w:rPr>
          <w:rStyle w:val="FootnoteReference"/>
        </w:rPr>
        <w:footnoteRef/>
      </w:r>
      <w:r>
        <w:t xml:space="preserve"> </w:t>
      </w:r>
      <w:r w:rsidRPr="00843E37">
        <w:rPr>
          <w:szCs w:val="24"/>
          <w:lang w:eastAsia="ru-RU"/>
        </w:rPr>
        <w:t>в случае, если выполнение административной процедуры выпадает на длительные праздничные нерабочие дни (новогодние или майские праздники)  срок процедуры увеличивается на 7 дней (в связи с невозможностью выполнения действий, указанных в подпунктах «а», «в» и «г» пункта 3.1.2.2. Административного регламента в нерабочие дни) и составляет не менее 24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1B" w:rsidRDefault="00202E1B" w:rsidP="00FC06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E1B" w:rsidRDefault="00202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1B" w:rsidRDefault="00202E1B" w:rsidP="00FC06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2E1B" w:rsidRDefault="00202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623C61"/>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100E4B"/>
    <w:multiLevelType w:val="multilevel"/>
    <w:tmpl w:val="747C3538"/>
    <w:lvl w:ilvl="0">
      <w:start w:val="1"/>
      <w:numFmt w:val="decimal"/>
      <w:lvlText w:val="%1."/>
      <w:lvlJc w:val="left"/>
      <w:pPr>
        <w:ind w:left="1500" w:hanging="1500"/>
      </w:pPr>
      <w:rPr>
        <w:rFonts w:cs="Times New Roman" w:hint="default"/>
      </w:rPr>
    </w:lvl>
    <w:lvl w:ilvl="1">
      <w:start w:val="1"/>
      <w:numFmt w:val="decimal"/>
      <w:lvlText w:val="%1.%2."/>
      <w:lvlJc w:val="left"/>
      <w:pPr>
        <w:ind w:left="2209" w:hanging="1500"/>
      </w:pPr>
      <w:rPr>
        <w:rFonts w:cs="Times New Roman" w:hint="default"/>
      </w:rPr>
    </w:lvl>
    <w:lvl w:ilvl="2">
      <w:start w:val="1"/>
      <w:numFmt w:val="decimal"/>
      <w:lvlText w:val="%1.%2.%3."/>
      <w:lvlJc w:val="left"/>
      <w:pPr>
        <w:ind w:left="2918" w:hanging="1500"/>
      </w:pPr>
      <w:rPr>
        <w:rFonts w:cs="Times New Roman" w:hint="default"/>
      </w:rPr>
    </w:lvl>
    <w:lvl w:ilvl="3">
      <w:start w:val="1"/>
      <w:numFmt w:val="decimal"/>
      <w:lvlText w:val="%1.%2.%3.%4."/>
      <w:lvlJc w:val="left"/>
      <w:pPr>
        <w:ind w:left="3627" w:hanging="1500"/>
      </w:pPr>
      <w:rPr>
        <w:rFonts w:cs="Times New Roman" w:hint="default"/>
      </w:rPr>
    </w:lvl>
    <w:lvl w:ilvl="4">
      <w:start w:val="1"/>
      <w:numFmt w:val="decimal"/>
      <w:lvlText w:val="%1.%2.%3.%4.%5."/>
      <w:lvlJc w:val="left"/>
      <w:pPr>
        <w:ind w:left="4336" w:hanging="1500"/>
      </w:pPr>
      <w:rPr>
        <w:rFonts w:cs="Times New Roman" w:hint="default"/>
      </w:rPr>
    </w:lvl>
    <w:lvl w:ilvl="5">
      <w:start w:val="1"/>
      <w:numFmt w:val="decimal"/>
      <w:lvlText w:val="%1.%2.%3.%4.%5.%6."/>
      <w:lvlJc w:val="left"/>
      <w:pPr>
        <w:ind w:left="5045" w:hanging="150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C54351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3F0B49"/>
    <w:multiLevelType w:val="multilevel"/>
    <w:tmpl w:val="268403BC"/>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4AC1FDC"/>
    <w:multiLevelType w:val="hybridMultilevel"/>
    <w:tmpl w:val="28FC98B8"/>
    <w:lvl w:ilvl="0" w:tplc="97C26B1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CE2E72"/>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19A0C74"/>
    <w:multiLevelType w:val="multilevel"/>
    <w:tmpl w:val="E6F4B962"/>
    <w:lvl w:ilvl="0">
      <w:start w:val="1"/>
      <w:numFmt w:val="decimal"/>
      <w:lvlText w:val="%1."/>
      <w:lvlJc w:val="left"/>
      <w:pPr>
        <w:ind w:left="360" w:hanging="360"/>
      </w:pPr>
      <w:rPr>
        <w:rFonts w:cs="Times New Roman"/>
      </w:rPr>
    </w:lvl>
    <w:lvl w:ilvl="1">
      <w:start w:val="1"/>
      <w:numFmt w:val="decimal"/>
      <w:lvlText w:val="2.15.%2."/>
      <w:lvlJc w:val="left"/>
      <w:pPr>
        <w:ind w:left="1850"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062F13"/>
    <w:multiLevelType w:val="multilevel"/>
    <w:tmpl w:val="61E067BC"/>
    <w:lvl w:ilvl="0">
      <w:start w:val="1"/>
      <w:numFmt w:val="decimal"/>
      <w:lvlText w:val="%1."/>
      <w:lvlJc w:val="left"/>
      <w:pPr>
        <w:ind w:left="360" w:hanging="360"/>
      </w:pPr>
      <w:rPr>
        <w:rFonts w:cs="Times New Roman"/>
      </w:rPr>
    </w:lvl>
    <w:lvl w:ilvl="1">
      <w:start w:val="1"/>
      <w:numFmt w:val="decimal"/>
      <w:lvlText w:val="2.17.%2."/>
      <w:lvlJc w:val="left"/>
      <w:pPr>
        <w:ind w:left="792"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8F6752C"/>
    <w:multiLevelType w:val="multilevel"/>
    <w:tmpl w:val="D8E8BAB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AB044B1"/>
    <w:multiLevelType w:val="multilevel"/>
    <w:tmpl w:val="3042BC9E"/>
    <w:lvl w:ilvl="0">
      <w:start w:val="1"/>
      <w:numFmt w:val="decimal"/>
      <w:lvlText w:val="%1."/>
      <w:lvlJc w:val="left"/>
      <w:pPr>
        <w:ind w:left="360" w:hanging="360"/>
      </w:pPr>
      <w:rPr>
        <w:rFonts w:cs="Times New Roman" w:hint="default"/>
      </w:rPr>
    </w:lvl>
    <w:lvl w:ilvl="1">
      <w:start w:val="11"/>
      <w:numFmt w:val="decimal"/>
      <w:lvlText w:val="2.%2."/>
      <w:lvlJc w:val="left"/>
      <w:pPr>
        <w:ind w:left="1283"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B05695F"/>
    <w:multiLevelType w:val="multilevel"/>
    <w:tmpl w:val="443069F0"/>
    <w:lvl w:ilvl="0">
      <w:start w:val="2"/>
      <w:numFmt w:val="decimal"/>
      <w:lvlText w:val="%1."/>
      <w:lvlJc w:val="left"/>
      <w:pPr>
        <w:ind w:left="600" w:hanging="600"/>
      </w:pPr>
      <w:rPr>
        <w:rFonts w:cs="Times New Roman" w:hint="default"/>
      </w:rPr>
    </w:lvl>
    <w:lvl w:ilvl="1">
      <w:start w:val="1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3BD46D47"/>
    <w:multiLevelType w:val="multilevel"/>
    <w:tmpl w:val="599AD810"/>
    <w:lvl w:ilvl="0">
      <w:start w:val="1"/>
      <w:numFmt w:val="decimal"/>
      <w:lvlText w:val="%1."/>
      <w:lvlJc w:val="left"/>
      <w:pPr>
        <w:ind w:left="360" w:hanging="360"/>
      </w:pPr>
      <w:rPr>
        <w:rFonts w:cs="Times New Roman"/>
      </w:rPr>
    </w:lvl>
    <w:lvl w:ilvl="1">
      <w:start w:val="1"/>
      <w:numFmt w:val="decimal"/>
      <w:lvlText w:val="2.%2."/>
      <w:lvlJc w:val="left"/>
      <w:pPr>
        <w:ind w:left="5111" w:hanging="432"/>
      </w:pPr>
      <w:rPr>
        <w:rFonts w:cs="Times New Roman" w:hint="default"/>
        <w:sz w:val="24"/>
        <w:szCs w:val="24"/>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EFE535B"/>
    <w:multiLevelType w:val="multilevel"/>
    <w:tmpl w:val="2EF24AEC"/>
    <w:lvl w:ilvl="0">
      <w:start w:val="1"/>
      <w:numFmt w:val="decimal"/>
      <w:lvlText w:val="%1."/>
      <w:lvlJc w:val="left"/>
      <w:pPr>
        <w:ind w:left="360" w:hanging="360"/>
      </w:pPr>
      <w:rPr>
        <w:rFonts w:cs="Times New Roman"/>
      </w:rPr>
    </w:lvl>
    <w:lvl w:ilvl="1">
      <w:start w:val="1"/>
      <w:numFmt w:val="decimal"/>
      <w:lvlText w:val="3.1.%2."/>
      <w:lvlJc w:val="left"/>
      <w:pPr>
        <w:ind w:left="792" w:hanging="432"/>
      </w:pPr>
      <w:rPr>
        <w:rFonts w:cs="Times New Roman" w:hint="default"/>
      </w:rPr>
    </w:lvl>
    <w:lvl w:ilvl="2">
      <w:start w:val="1"/>
      <w:numFmt w:val="decimal"/>
      <w:lvlText w:val="2.14.%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6787826"/>
    <w:multiLevelType w:val="multilevel"/>
    <w:tmpl w:val="B5B6BAFC"/>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4"/>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color w:val="auto"/>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DC7013"/>
    <w:multiLevelType w:val="multilevel"/>
    <w:tmpl w:val="A4166956"/>
    <w:lvl w:ilvl="0">
      <w:start w:val="3"/>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3"/>
  </w:num>
  <w:num w:numId="2">
    <w:abstractNumId w:val="2"/>
  </w:num>
  <w:num w:numId="3">
    <w:abstractNumId w:val="16"/>
  </w:num>
  <w:num w:numId="4">
    <w:abstractNumId w:val="14"/>
  </w:num>
  <w:num w:numId="5">
    <w:abstractNumId w:val="5"/>
  </w:num>
  <w:num w:numId="6">
    <w:abstractNumId w:val="4"/>
  </w:num>
  <w:num w:numId="7">
    <w:abstractNumId w:val="9"/>
  </w:num>
  <w:num w:numId="8">
    <w:abstractNumId w:val="1"/>
  </w:num>
  <w:num w:numId="9">
    <w:abstractNumId w:val="7"/>
  </w:num>
  <w:num w:numId="10">
    <w:abstractNumId w:val="10"/>
  </w:num>
  <w:num w:numId="11">
    <w:abstractNumId w:val="11"/>
  </w:num>
  <w:num w:numId="12">
    <w:abstractNumId w:val="15"/>
  </w:num>
  <w:num w:numId="13">
    <w:abstractNumId w:val="6"/>
  </w:num>
  <w:num w:numId="14">
    <w:abstractNumId w:val="18"/>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A60"/>
    <w:rsid w:val="00000B3C"/>
    <w:rsid w:val="000010DA"/>
    <w:rsid w:val="0000141F"/>
    <w:rsid w:val="0000143D"/>
    <w:rsid w:val="00001580"/>
    <w:rsid w:val="000028E8"/>
    <w:rsid w:val="00002A96"/>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7CD"/>
    <w:rsid w:val="00024A07"/>
    <w:rsid w:val="00024CD2"/>
    <w:rsid w:val="00025408"/>
    <w:rsid w:val="0002551F"/>
    <w:rsid w:val="00025EE4"/>
    <w:rsid w:val="000261A4"/>
    <w:rsid w:val="00026410"/>
    <w:rsid w:val="0002644F"/>
    <w:rsid w:val="00026940"/>
    <w:rsid w:val="000269F6"/>
    <w:rsid w:val="00026C15"/>
    <w:rsid w:val="000279F9"/>
    <w:rsid w:val="00027A47"/>
    <w:rsid w:val="000309CC"/>
    <w:rsid w:val="00031A11"/>
    <w:rsid w:val="00031A44"/>
    <w:rsid w:val="0003213C"/>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B65"/>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1DF4"/>
    <w:rsid w:val="0005274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3F7C"/>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A9B"/>
    <w:rsid w:val="00082C97"/>
    <w:rsid w:val="00082CE9"/>
    <w:rsid w:val="000833EE"/>
    <w:rsid w:val="00083431"/>
    <w:rsid w:val="000836BA"/>
    <w:rsid w:val="00084B1D"/>
    <w:rsid w:val="00084D16"/>
    <w:rsid w:val="000852F6"/>
    <w:rsid w:val="00085C4C"/>
    <w:rsid w:val="00085DE1"/>
    <w:rsid w:val="000864B0"/>
    <w:rsid w:val="00087575"/>
    <w:rsid w:val="00087B83"/>
    <w:rsid w:val="000905CF"/>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3FB"/>
    <w:rsid w:val="000A173A"/>
    <w:rsid w:val="000A1D47"/>
    <w:rsid w:val="000A2964"/>
    <w:rsid w:val="000A31FF"/>
    <w:rsid w:val="000A37B8"/>
    <w:rsid w:val="000A3800"/>
    <w:rsid w:val="000A3FEC"/>
    <w:rsid w:val="000A4A4B"/>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DB2"/>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E36"/>
    <w:rsid w:val="000E28FE"/>
    <w:rsid w:val="000E3656"/>
    <w:rsid w:val="000E3AAA"/>
    <w:rsid w:val="000E4028"/>
    <w:rsid w:val="000E499A"/>
    <w:rsid w:val="000E49F9"/>
    <w:rsid w:val="000E4D7A"/>
    <w:rsid w:val="000E501E"/>
    <w:rsid w:val="000E50EB"/>
    <w:rsid w:val="000E5492"/>
    <w:rsid w:val="000E5A13"/>
    <w:rsid w:val="000E5D0F"/>
    <w:rsid w:val="000E6980"/>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A7"/>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07D1E"/>
    <w:rsid w:val="001106DE"/>
    <w:rsid w:val="00110D16"/>
    <w:rsid w:val="00111904"/>
    <w:rsid w:val="00111BB3"/>
    <w:rsid w:val="00112412"/>
    <w:rsid w:val="0011273F"/>
    <w:rsid w:val="00112B2D"/>
    <w:rsid w:val="00113786"/>
    <w:rsid w:val="0011383E"/>
    <w:rsid w:val="00114037"/>
    <w:rsid w:val="00114995"/>
    <w:rsid w:val="00115508"/>
    <w:rsid w:val="0011558D"/>
    <w:rsid w:val="00115BCD"/>
    <w:rsid w:val="0011610F"/>
    <w:rsid w:val="001163AF"/>
    <w:rsid w:val="0011640C"/>
    <w:rsid w:val="0011693F"/>
    <w:rsid w:val="00116C79"/>
    <w:rsid w:val="00116E85"/>
    <w:rsid w:val="00116E92"/>
    <w:rsid w:val="0011717A"/>
    <w:rsid w:val="00117470"/>
    <w:rsid w:val="00117536"/>
    <w:rsid w:val="0011768D"/>
    <w:rsid w:val="0011785B"/>
    <w:rsid w:val="00117BF8"/>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BAD"/>
    <w:rsid w:val="00130C0F"/>
    <w:rsid w:val="00130CE8"/>
    <w:rsid w:val="00131A59"/>
    <w:rsid w:val="001324A5"/>
    <w:rsid w:val="00132D1A"/>
    <w:rsid w:val="00132E0F"/>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61"/>
    <w:rsid w:val="001422BA"/>
    <w:rsid w:val="001434DE"/>
    <w:rsid w:val="00143978"/>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3C7"/>
    <w:rsid w:val="00152D9C"/>
    <w:rsid w:val="00153482"/>
    <w:rsid w:val="001543CB"/>
    <w:rsid w:val="0015543E"/>
    <w:rsid w:val="00155A63"/>
    <w:rsid w:val="00156C23"/>
    <w:rsid w:val="0015708F"/>
    <w:rsid w:val="001576F7"/>
    <w:rsid w:val="0015790A"/>
    <w:rsid w:val="00157C3E"/>
    <w:rsid w:val="00157E31"/>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3D41"/>
    <w:rsid w:val="00174A53"/>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3DF"/>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06DF"/>
    <w:rsid w:val="001A1530"/>
    <w:rsid w:val="001A1A36"/>
    <w:rsid w:val="001A1C5A"/>
    <w:rsid w:val="001A1CC8"/>
    <w:rsid w:val="001A23FC"/>
    <w:rsid w:val="001A3FAC"/>
    <w:rsid w:val="001A4218"/>
    <w:rsid w:val="001A4735"/>
    <w:rsid w:val="001A47C6"/>
    <w:rsid w:val="001A514C"/>
    <w:rsid w:val="001A591F"/>
    <w:rsid w:val="001A5E07"/>
    <w:rsid w:val="001A61BD"/>
    <w:rsid w:val="001A6422"/>
    <w:rsid w:val="001A65BC"/>
    <w:rsid w:val="001A78F3"/>
    <w:rsid w:val="001A7B31"/>
    <w:rsid w:val="001B02C1"/>
    <w:rsid w:val="001B03C8"/>
    <w:rsid w:val="001B0472"/>
    <w:rsid w:val="001B0507"/>
    <w:rsid w:val="001B0C60"/>
    <w:rsid w:val="001B0E0F"/>
    <w:rsid w:val="001B18C5"/>
    <w:rsid w:val="001B2A55"/>
    <w:rsid w:val="001B2ACE"/>
    <w:rsid w:val="001B2B73"/>
    <w:rsid w:val="001B31AF"/>
    <w:rsid w:val="001B36B3"/>
    <w:rsid w:val="001B3EE8"/>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D7EAA"/>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DF8"/>
    <w:rsid w:val="00201E94"/>
    <w:rsid w:val="00202102"/>
    <w:rsid w:val="0020213C"/>
    <w:rsid w:val="002025AE"/>
    <w:rsid w:val="00202AC2"/>
    <w:rsid w:val="00202AF5"/>
    <w:rsid w:val="00202E1B"/>
    <w:rsid w:val="00202F0D"/>
    <w:rsid w:val="00203A6C"/>
    <w:rsid w:val="00203B8F"/>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4E3E"/>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46D0"/>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A63"/>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0AA"/>
    <w:rsid w:val="00265158"/>
    <w:rsid w:val="00265617"/>
    <w:rsid w:val="002660C1"/>
    <w:rsid w:val="002664A4"/>
    <w:rsid w:val="00266C1F"/>
    <w:rsid w:val="00266FFD"/>
    <w:rsid w:val="002673F3"/>
    <w:rsid w:val="00267BD7"/>
    <w:rsid w:val="00267F3B"/>
    <w:rsid w:val="00270766"/>
    <w:rsid w:val="0027182A"/>
    <w:rsid w:val="00272003"/>
    <w:rsid w:val="00272A8C"/>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1439"/>
    <w:rsid w:val="002A25B8"/>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8A1"/>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6C0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645"/>
    <w:rsid w:val="002E4F29"/>
    <w:rsid w:val="002E5312"/>
    <w:rsid w:val="002E555F"/>
    <w:rsid w:val="002E6D15"/>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C5C"/>
    <w:rsid w:val="003006BC"/>
    <w:rsid w:val="003006BD"/>
    <w:rsid w:val="003007BF"/>
    <w:rsid w:val="003010E3"/>
    <w:rsid w:val="0030207B"/>
    <w:rsid w:val="003020B6"/>
    <w:rsid w:val="003024EB"/>
    <w:rsid w:val="00302BB4"/>
    <w:rsid w:val="00302C4D"/>
    <w:rsid w:val="00302CF7"/>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3AB1"/>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1DA"/>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8E"/>
    <w:rsid w:val="00384DB3"/>
    <w:rsid w:val="00385482"/>
    <w:rsid w:val="0038566F"/>
    <w:rsid w:val="00386F56"/>
    <w:rsid w:val="0038713A"/>
    <w:rsid w:val="003908F0"/>
    <w:rsid w:val="00390C4A"/>
    <w:rsid w:val="00391136"/>
    <w:rsid w:val="00391186"/>
    <w:rsid w:val="003914CA"/>
    <w:rsid w:val="0039161D"/>
    <w:rsid w:val="00391625"/>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0EFB"/>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6ECB"/>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6630"/>
    <w:rsid w:val="003D6BE8"/>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410A"/>
    <w:rsid w:val="003F5722"/>
    <w:rsid w:val="003F5BED"/>
    <w:rsid w:val="003F5ED0"/>
    <w:rsid w:val="003F5F3F"/>
    <w:rsid w:val="003F6743"/>
    <w:rsid w:val="003F6F10"/>
    <w:rsid w:val="003F7E0D"/>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696"/>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AE6"/>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090"/>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65E"/>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103C"/>
    <w:rsid w:val="0047239E"/>
    <w:rsid w:val="00472AE8"/>
    <w:rsid w:val="00472C8D"/>
    <w:rsid w:val="00472C9E"/>
    <w:rsid w:val="00472D0A"/>
    <w:rsid w:val="00472FBD"/>
    <w:rsid w:val="00472FF5"/>
    <w:rsid w:val="00473318"/>
    <w:rsid w:val="00473FC9"/>
    <w:rsid w:val="004745A2"/>
    <w:rsid w:val="00474A80"/>
    <w:rsid w:val="00475833"/>
    <w:rsid w:val="00475C35"/>
    <w:rsid w:val="00475CFB"/>
    <w:rsid w:val="004767A1"/>
    <w:rsid w:val="0047710B"/>
    <w:rsid w:val="004809DB"/>
    <w:rsid w:val="0048103C"/>
    <w:rsid w:val="00481724"/>
    <w:rsid w:val="004819CA"/>
    <w:rsid w:val="004820CA"/>
    <w:rsid w:val="00482255"/>
    <w:rsid w:val="00482C06"/>
    <w:rsid w:val="00482DE3"/>
    <w:rsid w:val="004836F1"/>
    <w:rsid w:val="00483ED5"/>
    <w:rsid w:val="00484520"/>
    <w:rsid w:val="004857AE"/>
    <w:rsid w:val="00485874"/>
    <w:rsid w:val="00486148"/>
    <w:rsid w:val="00487296"/>
    <w:rsid w:val="0048741D"/>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33B"/>
    <w:rsid w:val="004A48B6"/>
    <w:rsid w:val="004A4A83"/>
    <w:rsid w:val="004A4CC8"/>
    <w:rsid w:val="004A53D7"/>
    <w:rsid w:val="004A5B19"/>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298D"/>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3A0"/>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AFB"/>
    <w:rsid w:val="00555CA3"/>
    <w:rsid w:val="00555F3B"/>
    <w:rsid w:val="005561F9"/>
    <w:rsid w:val="005564C1"/>
    <w:rsid w:val="00557C07"/>
    <w:rsid w:val="0056043B"/>
    <w:rsid w:val="00560574"/>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67F70"/>
    <w:rsid w:val="00570430"/>
    <w:rsid w:val="005714BE"/>
    <w:rsid w:val="00571EF2"/>
    <w:rsid w:val="00572192"/>
    <w:rsid w:val="005724B9"/>
    <w:rsid w:val="00572730"/>
    <w:rsid w:val="00572762"/>
    <w:rsid w:val="00572A31"/>
    <w:rsid w:val="00572A98"/>
    <w:rsid w:val="00572F29"/>
    <w:rsid w:val="005733D0"/>
    <w:rsid w:val="00573F15"/>
    <w:rsid w:val="00574462"/>
    <w:rsid w:val="00574E0A"/>
    <w:rsid w:val="005751F7"/>
    <w:rsid w:val="00575312"/>
    <w:rsid w:val="00575A5C"/>
    <w:rsid w:val="00576555"/>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204"/>
    <w:rsid w:val="005C589B"/>
    <w:rsid w:val="005C5E96"/>
    <w:rsid w:val="005C5FF0"/>
    <w:rsid w:val="005C618A"/>
    <w:rsid w:val="005C666A"/>
    <w:rsid w:val="005D0383"/>
    <w:rsid w:val="005D0835"/>
    <w:rsid w:val="005D0D36"/>
    <w:rsid w:val="005D1913"/>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3545"/>
    <w:rsid w:val="005E5693"/>
    <w:rsid w:val="005E5729"/>
    <w:rsid w:val="005E65AB"/>
    <w:rsid w:val="005E7068"/>
    <w:rsid w:val="005E70C1"/>
    <w:rsid w:val="005E7123"/>
    <w:rsid w:val="005E7A56"/>
    <w:rsid w:val="005E7BB5"/>
    <w:rsid w:val="005E7BE0"/>
    <w:rsid w:val="005E7D17"/>
    <w:rsid w:val="005F002A"/>
    <w:rsid w:val="005F0105"/>
    <w:rsid w:val="005F0408"/>
    <w:rsid w:val="005F0B75"/>
    <w:rsid w:val="005F0C1A"/>
    <w:rsid w:val="005F0C30"/>
    <w:rsid w:val="005F125E"/>
    <w:rsid w:val="005F17E6"/>
    <w:rsid w:val="005F1B27"/>
    <w:rsid w:val="005F1B6F"/>
    <w:rsid w:val="005F23D7"/>
    <w:rsid w:val="005F2875"/>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7CD"/>
    <w:rsid w:val="00612C46"/>
    <w:rsid w:val="00613F40"/>
    <w:rsid w:val="006149B2"/>
    <w:rsid w:val="00614DCD"/>
    <w:rsid w:val="006151A3"/>
    <w:rsid w:val="006155AE"/>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3F2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26FC"/>
    <w:rsid w:val="00663007"/>
    <w:rsid w:val="00663DCF"/>
    <w:rsid w:val="006644A4"/>
    <w:rsid w:val="006644BF"/>
    <w:rsid w:val="006646F0"/>
    <w:rsid w:val="00664AFF"/>
    <w:rsid w:val="00664CAE"/>
    <w:rsid w:val="0066540F"/>
    <w:rsid w:val="00665548"/>
    <w:rsid w:val="00666222"/>
    <w:rsid w:val="006663DB"/>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DE0"/>
    <w:rsid w:val="006B5EC6"/>
    <w:rsid w:val="006B6B80"/>
    <w:rsid w:val="006B6F77"/>
    <w:rsid w:val="006B7950"/>
    <w:rsid w:val="006B7B2E"/>
    <w:rsid w:val="006B7CF2"/>
    <w:rsid w:val="006B7E20"/>
    <w:rsid w:val="006B7E45"/>
    <w:rsid w:val="006C0A0B"/>
    <w:rsid w:val="006C0E5F"/>
    <w:rsid w:val="006C0F56"/>
    <w:rsid w:val="006C18D6"/>
    <w:rsid w:val="006C2051"/>
    <w:rsid w:val="006C2992"/>
    <w:rsid w:val="006C2DE3"/>
    <w:rsid w:val="006C30A5"/>
    <w:rsid w:val="006C369A"/>
    <w:rsid w:val="006C38B8"/>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C7B3F"/>
    <w:rsid w:val="006D0244"/>
    <w:rsid w:val="006D03AB"/>
    <w:rsid w:val="006D09BC"/>
    <w:rsid w:val="006D0CC6"/>
    <w:rsid w:val="006D19F5"/>
    <w:rsid w:val="006D2274"/>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633"/>
    <w:rsid w:val="007278C3"/>
    <w:rsid w:val="00727DC3"/>
    <w:rsid w:val="00730247"/>
    <w:rsid w:val="00730713"/>
    <w:rsid w:val="0073083A"/>
    <w:rsid w:val="00730C1E"/>
    <w:rsid w:val="00731BE3"/>
    <w:rsid w:val="00731CF5"/>
    <w:rsid w:val="00733A20"/>
    <w:rsid w:val="00733AD8"/>
    <w:rsid w:val="00733F36"/>
    <w:rsid w:val="00734366"/>
    <w:rsid w:val="007345EF"/>
    <w:rsid w:val="007346E2"/>
    <w:rsid w:val="00734F65"/>
    <w:rsid w:val="007352E1"/>
    <w:rsid w:val="007354D9"/>
    <w:rsid w:val="0073550B"/>
    <w:rsid w:val="00735519"/>
    <w:rsid w:val="007357D1"/>
    <w:rsid w:val="00735D63"/>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1DDB"/>
    <w:rsid w:val="00772081"/>
    <w:rsid w:val="00772A13"/>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3F49"/>
    <w:rsid w:val="007A58BB"/>
    <w:rsid w:val="007A5D3C"/>
    <w:rsid w:val="007A632E"/>
    <w:rsid w:val="007A6873"/>
    <w:rsid w:val="007A7994"/>
    <w:rsid w:val="007B0218"/>
    <w:rsid w:val="007B09BD"/>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0573"/>
    <w:rsid w:val="007D1381"/>
    <w:rsid w:val="007D1A19"/>
    <w:rsid w:val="007D1F96"/>
    <w:rsid w:val="007D261B"/>
    <w:rsid w:val="007D320C"/>
    <w:rsid w:val="007D3CD4"/>
    <w:rsid w:val="007D4395"/>
    <w:rsid w:val="007D462E"/>
    <w:rsid w:val="007D54E7"/>
    <w:rsid w:val="007D5AAA"/>
    <w:rsid w:val="007D62B6"/>
    <w:rsid w:val="007D6F16"/>
    <w:rsid w:val="007D71D0"/>
    <w:rsid w:val="007D74D6"/>
    <w:rsid w:val="007D7F12"/>
    <w:rsid w:val="007D7FC1"/>
    <w:rsid w:val="007D7FCA"/>
    <w:rsid w:val="007E09C3"/>
    <w:rsid w:val="007E1123"/>
    <w:rsid w:val="007E13A0"/>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9D5"/>
    <w:rsid w:val="0082503B"/>
    <w:rsid w:val="00825383"/>
    <w:rsid w:val="008256A2"/>
    <w:rsid w:val="00826683"/>
    <w:rsid w:val="00826DB0"/>
    <w:rsid w:val="00827393"/>
    <w:rsid w:val="0082740A"/>
    <w:rsid w:val="00827CD8"/>
    <w:rsid w:val="0083015C"/>
    <w:rsid w:val="00830673"/>
    <w:rsid w:val="0083082B"/>
    <w:rsid w:val="00830991"/>
    <w:rsid w:val="00830C85"/>
    <w:rsid w:val="008310D6"/>
    <w:rsid w:val="0083130A"/>
    <w:rsid w:val="008317CC"/>
    <w:rsid w:val="00831B55"/>
    <w:rsid w:val="00831B6E"/>
    <w:rsid w:val="00831CBE"/>
    <w:rsid w:val="00831CC5"/>
    <w:rsid w:val="00831EC0"/>
    <w:rsid w:val="00831FBB"/>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3E37"/>
    <w:rsid w:val="00844931"/>
    <w:rsid w:val="0084512B"/>
    <w:rsid w:val="008451FB"/>
    <w:rsid w:val="00845B7B"/>
    <w:rsid w:val="0084659F"/>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BF3"/>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20D"/>
    <w:rsid w:val="0087173F"/>
    <w:rsid w:val="00871908"/>
    <w:rsid w:val="008725E0"/>
    <w:rsid w:val="00873CE3"/>
    <w:rsid w:val="00873DBC"/>
    <w:rsid w:val="00874103"/>
    <w:rsid w:val="00874382"/>
    <w:rsid w:val="008746CE"/>
    <w:rsid w:val="00874807"/>
    <w:rsid w:val="008751D2"/>
    <w:rsid w:val="00875350"/>
    <w:rsid w:val="00875EC0"/>
    <w:rsid w:val="00876321"/>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8668F"/>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E42"/>
    <w:rsid w:val="008C3F80"/>
    <w:rsid w:val="008C4408"/>
    <w:rsid w:val="008C4B3D"/>
    <w:rsid w:val="008C5442"/>
    <w:rsid w:val="008C5BCA"/>
    <w:rsid w:val="008C5D2C"/>
    <w:rsid w:val="008C5DCD"/>
    <w:rsid w:val="008C61D2"/>
    <w:rsid w:val="008C6225"/>
    <w:rsid w:val="008C64B2"/>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38F9"/>
    <w:rsid w:val="00934D31"/>
    <w:rsid w:val="00934E7A"/>
    <w:rsid w:val="00935327"/>
    <w:rsid w:val="00936525"/>
    <w:rsid w:val="009365E8"/>
    <w:rsid w:val="009369A3"/>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69B9"/>
    <w:rsid w:val="00947054"/>
    <w:rsid w:val="00947769"/>
    <w:rsid w:val="009479F3"/>
    <w:rsid w:val="00947A06"/>
    <w:rsid w:val="00947CFE"/>
    <w:rsid w:val="00947FAF"/>
    <w:rsid w:val="0095012C"/>
    <w:rsid w:val="00951243"/>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0B"/>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1D0B"/>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4DA"/>
    <w:rsid w:val="00990DC3"/>
    <w:rsid w:val="009914FA"/>
    <w:rsid w:val="00991570"/>
    <w:rsid w:val="00991765"/>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8FF"/>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175"/>
    <w:rsid w:val="009C6731"/>
    <w:rsid w:val="009C6B0C"/>
    <w:rsid w:val="009C6F33"/>
    <w:rsid w:val="009C7281"/>
    <w:rsid w:val="009C7800"/>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392"/>
    <w:rsid w:val="009E4960"/>
    <w:rsid w:val="009E5018"/>
    <w:rsid w:val="009E510B"/>
    <w:rsid w:val="009E5286"/>
    <w:rsid w:val="009E6311"/>
    <w:rsid w:val="009E64A6"/>
    <w:rsid w:val="009E6867"/>
    <w:rsid w:val="009E7B69"/>
    <w:rsid w:val="009E7D1F"/>
    <w:rsid w:val="009E7FC1"/>
    <w:rsid w:val="009F0437"/>
    <w:rsid w:val="009F0626"/>
    <w:rsid w:val="009F087D"/>
    <w:rsid w:val="009F10D5"/>
    <w:rsid w:val="009F1AFD"/>
    <w:rsid w:val="009F1E58"/>
    <w:rsid w:val="009F24DC"/>
    <w:rsid w:val="009F26FA"/>
    <w:rsid w:val="009F2952"/>
    <w:rsid w:val="009F3305"/>
    <w:rsid w:val="009F3B88"/>
    <w:rsid w:val="009F484D"/>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BAD"/>
    <w:rsid w:val="00A11E3D"/>
    <w:rsid w:val="00A12129"/>
    <w:rsid w:val="00A1344B"/>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6C0B"/>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8A"/>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7DB"/>
    <w:rsid w:val="00A56AF0"/>
    <w:rsid w:val="00A57488"/>
    <w:rsid w:val="00A57870"/>
    <w:rsid w:val="00A57FF8"/>
    <w:rsid w:val="00A60681"/>
    <w:rsid w:val="00A607CB"/>
    <w:rsid w:val="00A60CB7"/>
    <w:rsid w:val="00A61044"/>
    <w:rsid w:val="00A612D6"/>
    <w:rsid w:val="00A61CF4"/>
    <w:rsid w:val="00A62571"/>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22"/>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7F6"/>
    <w:rsid w:val="00A96D2B"/>
    <w:rsid w:val="00A97D3A"/>
    <w:rsid w:val="00A97FBE"/>
    <w:rsid w:val="00AA0E0B"/>
    <w:rsid w:val="00AA20F7"/>
    <w:rsid w:val="00AA283C"/>
    <w:rsid w:val="00AA2D26"/>
    <w:rsid w:val="00AA3DED"/>
    <w:rsid w:val="00AA4126"/>
    <w:rsid w:val="00AA459A"/>
    <w:rsid w:val="00AA5C16"/>
    <w:rsid w:val="00AA6509"/>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9F0"/>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240"/>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1CC"/>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35D"/>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8B"/>
    <w:rsid w:val="00B928E6"/>
    <w:rsid w:val="00B93A2F"/>
    <w:rsid w:val="00B93C12"/>
    <w:rsid w:val="00B94676"/>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A7A"/>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3B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105"/>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24F3"/>
    <w:rsid w:val="00BF39B2"/>
    <w:rsid w:val="00BF41C3"/>
    <w:rsid w:val="00BF486D"/>
    <w:rsid w:val="00BF4AAA"/>
    <w:rsid w:val="00BF4FA4"/>
    <w:rsid w:val="00BF5116"/>
    <w:rsid w:val="00BF53AA"/>
    <w:rsid w:val="00BF605D"/>
    <w:rsid w:val="00BF6235"/>
    <w:rsid w:val="00BF6657"/>
    <w:rsid w:val="00BF677A"/>
    <w:rsid w:val="00C005BE"/>
    <w:rsid w:val="00C007F7"/>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14"/>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64C1"/>
    <w:rsid w:val="00C37B58"/>
    <w:rsid w:val="00C40150"/>
    <w:rsid w:val="00C40327"/>
    <w:rsid w:val="00C40B60"/>
    <w:rsid w:val="00C40D4F"/>
    <w:rsid w:val="00C4273A"/>
    <w:rsid w:val="00C42F76"/>
    <w:rsid w:val="00C43046"/>
    <w:rsid w:val="00C43D1F"/>
    <w:rsid w:val="00C44C23"/>
    <w:rsid w:val="00C44D2B"/>
    <w:rsid w:val="00C45186"/>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DDC"/>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4E6"/>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A30"/>
    <w:rsid w:val="00C91B13"/>
    <w:rsid w:val="00C91B97"/>
    <w:rsid w:val="00C91D45"/>
    <w:rsid w:val="00C91F5C"/>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34C"/>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5E"/>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63A"/>
    <w:rsid w:val="00CD1CFC"/>
    <w:rsid w:val="00CD1F9D"/>
    <w:rsid w:val="00CD2DCC"/>
    <w:rsid w:val="00CD4090"/>
    <w:rsid w:val="00CD51DD"/>
    <w:rsid w:val="00CD54AC"/>
    <w:rsid w:val="00CD55A2"/>
    <w:rsid w:val="00CD5BF1"/>
    <w:rsid w:val="00CD618A"/>
    <w:rsid w:val="00CD61E1"/>
    <w:rsid w:val="00CD6D58"/>
    <w:rsid w:val="00CD73A0"/>
    <w:rsid w:val="00CD789C"/>
    <w:rsid w:val="00CD7A10"/>
    <w:rsid w:val="00CD7A52"/>
    <w:rsid w:val="00CD7B8F"/>
    <w:rsid w:val="00CD7E7C"/>
    <w:rsid w:val="00CE045D"/>
    <w:rsid w:val="00CE0D53"/>
    <w:rsid w:val="00CE146C"/>
    <w:rsid w:val="00CE17DB"/>
    <w:rsid w:val="00CE1BEB"/>
    <w:rsid w:val="00CE1D27"/>
    <w:rsid w:val="00CE333F"/>
    <w:rsid w:val="00CE35C8"/>
    <w:rsid w:val="00CE364B"/>
    <w:rsid w:val="00CE4068"/>
    <w:rsid w:val="00CE5B59"/>
    <w:rsid w:val="00CE5D69"/>
    <w:rsid w:val="00CE781A"/>
    <w:rsid w:val="00CE7D41"/>
    <w:rsid w:val="00CE7F5C"/>
    <w:rsid w:val="00CF031B"/>
    <w:rsid w:val="00CF0DC2"/>
    <w:rsid w:val="00CF1169"/>
    <w:rsid w:val="00CF14D1"/>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18AD"/>
    <w:rsid w:val="00D01C4A"/>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07F80"/>
    <w:rsid w:val="00D1013E"/>
    <w:rsid w:val="00D102A4"/>
    <w:rsid w:val="00D10BD8"/>
    <w:rsid w:val="00D113A5"/>
    <w:rsid w:val="00D115C9"/>
    <w:rsid w:val="00D11815"/>
    <w:rsid w:val="00D1182B"/>
    <w:rsid w:val="00D11F40"/>
    <w:rsid w:val="00D12215"/>
    <w:rsid w:val="00D12A36"/>
    <w:rsid w:val="00D14697"/>
    <w:rsid w:val="00D14B38"/>
    <w:rsid w:val="00D1568F"/>
    <w:rsid w:val="00D15781"/>
    <w:rsid w:val="00D15E04"/>
    <w:rsid w:val="00D15FE4"/>
    <w:rsid w:val="00D162F9"/>
    <w:rsid w:val="00D166D4"/>
    <w:rsid w:val="00D17068"/>
    <w:rsid w:val="00D1748B"/>
    <w:rsid w:val="00D17D2C"/>
    <w:rsid w:val="00D203A4"/>
    <w:rsid w:val="00D21908"/>
    <w:rsid w:val="00D21F22"/>
    <w:rsid w:val="00D22587"/>
    <w:rsid w:val="00D22847"/>
    <w:rsid w:val="00D22CA8"/>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185"/>
    <w:rsid w:val="00D51F2C"/>
    <w:rsid w:val="00D527D4"/>
    <w:rsid w:val="00D52818"/>
    <w:rsid w:val="00D5296E"/>
    <w:rsid w:val="00D52CBC"/>
    <w:rsid w:val="00D53537"/>
    <w:rsid w:val="00D539DE"/>
    <w:rsid w:val="00D549AF"/>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4DC8"/>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B34"/>
    <w:rsid w:val="00D77D10"/>
    <w:rsid w:val="00D80418"/>
    <w:rsid w:val="00D805F6"/>
    <w:rsid w:val="00D80BD8"/>
    <w:rsid w:val="00D8122E"/>
    <w:rsid w:val="00D81612"/>
    <w:rsid w:val="00D81619"/>
    <w:rsid w:val="00D8178A"/>
    <w:rsid w:val="00D81D88"/>
    <w:rsid w:val="00D81E2F"/>
    <w:rsid w:val="00D81E77"/>
    <w:rsid w:val="00D826D2"/>
    <w:rsid w:val="00D82AC1"/>
    <w:rsid w:val="00D83038"/>
    <w:rsid w:val="00D836BA"/>
    <w:rsid w:val="00D84B43"/>
    <w:rsid w:val="00D84D84"/>
    <w:rsid w:val="00D85044"/>
    <w:rsid w:val="00D856C8"/>
    <w:rsid w:val="00D85A8A"/>
    <w:rsid w:val="00D85D14"/>
    <w:rsid w:val="00D8649D"/>
    <w:rsid w:val="00D8665E"/>
    <w:rsid w:val="00D86B75"/>
    <w:rsid w:val="00D86C60"/>
    <w:rsid w:val="00D86DA1"/>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48F"/>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58D5"/>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0F7"/>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0608"/>
    <w:rsid w:val="00E1115F"/>
    <w:rsid w:val="00E11870"/>
    <w:rsid w:val="00E118A8"/>
    <w:rsid w:val="00E11A5F"/>
    <w:rsid w:val="00E125D9"/>
    <w:rsid w:val="00E12B6A"/>
    <w:rsid w:val="00E12C63"/>
    <w:rsid w:val="00E1369C"/>
    <w:rsid w:val="00E13800"/>
    <w:rsid w:val="00E13AEA"/>
    <w:rsid w:val="00E14376"/>
    <w:rsid w:val="00E143F6"/>
    <w:rsid w:val="00E14577"/>
    <w:rsid w:val="00E14633"/>
    <w:rsid w:val="00E14842"/>
    <w:rsid w:val="00E14DEC"/>
    <w:rsid w:val="00E14F46"/>
    <w:rsid w:val="00E15567"/>
    <w:rsid w:val="00E160FF"/>
    <w:rsid w:val="00E16534"/>
    <w:rsid w:val="00E16FA4"/>
    <w:rsid w:val="00E1715A"/>
    <w:rsid w:val="00E17F64"/>
    <w:rsid w:val="00E17FD6"/>
    <w:rsid w:val="00E20256"/>
    <w:rsid w:val="00E206F7"/>
    <w:rsid w:val="00E211C9"/>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2AC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680"/>
    <w:rsid w:val="00E64D69"/>
    <w:rsid w:val="00E65182"/>
    <w:rsid w:val="00E70A7E"/>
    <w:rsid w:val="00E70FC3"/>
    <w:rsid w:val="00E71376"/>
    <w:rsid w:val="00E7160C"/>
    <w:rsid w:val="00E71769"/>
    <w:rsid w:val="00E72E20"/>
    <w:rsid w:val="00E7386C"/>
    <w:rsid w:val="00E74D0B"/>
    <w:rsid w:val="00E75CD4"/>
    <w:rsid w:val="00E75E60"/>
    <w:rsid w:val="00E7682E"/>
    <w:rsid w:val="00E76F02"/>
    <w:rsid w:val="00E77574"/>
    <w:rsid w:val="00E77A23"/>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B35"/>
    <w:rsid w:val="00E84D36"/>
    <w:rsid w:val="00E85033"/>
    <w:rsid w:val="00E85117"/>
    <w:rsid w:val="00E853F1"/>
    <w:rsid w:val="00E8572C"/>
    <w:rsid w:val="00E86304"/>
    <w:rsid w:val="00E866E8"/>
    <w:rsid w:val="00E87467"/>
    <w:rsid w:val="00E8756F"/>
    <w:rsid w:val="00E87FF5"/>
    <w:rsid w:val="00E900BA"/>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0F9"/>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5959"/>
    <w:rsid w:val="00EB6004"/>
    <w:rsid w:val="00EB62E5"/>
    <w:rsid w:val="00EB73F5"/>
    <w:rsid w:val="00EB76F7"/>
    <w:rsid w:val="00EB796A"/>
    <w:rsid w:val="00EB7A5F"/>
    <w:rsid w:val="00EB7BAE"/>
    <w:rsid w:val="00EC02B2"/>
    <w:rsid w:val="00EC0363"/>
    <w:rsid w:val="00EC07BC"/>
    <w:rsid w:val="00EC0804"/>
    <w:rsid w:val="00EC0978"/>
    <w:rsid w:val="00EC09EE"/>
    <w:rsid w:val="00EC0DC0"/>
    <w:rsid w:val="00EC0EDC"/>
    <w:rsid w:val="00EC0FB5"/>
    <w:rsid w:val="00EC1E3E"/>
    <w:rsid w:val="00EC23D2"/>
    <w:rsid w:val="00EC26E4"/>
    <w:rsid w:val="00EC3070"/>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6815"/>
    <w:rsid w:val="00ED6F42"/>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79C"/>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479"/>
    <w:rsid w:val="00F04947"/>
    <w:rsid w:val="00F05980"/>
    <w:rsid w:val="00F05A21"/>
    <w:rsid w:val="00F05B4D"/>
    <w:rsid w:val="00F063AB"/>
    <w:rsid w:val="00F063AD"/>
    <w:rsid w:val="00F0649C"/>
    <w:rsid w:val="00F06522"/>
    <w:rsid w:val="00F0777B"/>
    <w:rsid w:val="00F07BB9"/>
    <w:rsid w:val="00F07D71"/>
    <w:rsid w:val="00F10215"/>
    <w:rsid w:val="00F10281"/>
    <w:rsid w:val="00F10EB4"/>
    <w:rsid w:val="00F114AF"/>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69FE"/>
    <w:rsid w:val="00F671AA"/>
    <w:rsid w:val="00F67B02"/>
    <w:rsid w:val="00F67DA8"/>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672"/>
    <w:rsid w:val="00FC0784"/>
    <w:rsid w:val="00FC08BD"/>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1610"/>
    <w:rsid w:val="00FD1DE8"/>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3818"/>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30"/>
    <w:pPr>
      <w:spacing w:after="200" w:line="276" w:lineRule="auto"/>
    </w:pPr>
    <w:rPr>
      <w:lang w:eastAsia="en-US"/>
    </w:rPr>
  </w:style>
  <w:style w:type="paragraph" w:styleId="Heading1">
    <w:name w:val="heading 1"/>
    <w:basedOn w:val="Normal"/>
    <w:next w:val="Normal"/>
    <w:link w:val="Heading1Char"/>
    <w:uiPriority w:val="99"/>
    <w:qFormat/>
    <w:rsid w:val="006155AE"/>
    <w:pPr>
      <w:keepNext/>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9"/>
    <w:qFormat/>
    <w:rsid w:val="006155A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5AE"/>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6155AE"/>
    <w:rPr>
      <w:rFonts w:ascii="Cambria" w:hAnsi="Cambria" w:cs="Times New Roman"/>
      <w:b/>
      <w:bCs/>
      <w:i/>
      <w:iCs/>
      <w:sz w:val="28"/>
      <w:szCs w:val="28"/>
    </w:rPr>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paragraph" w:customStyle="1" w:styleId="ConsPlusTitle">
    <w:name w:val="ConsPlusTitle"/>
    <w:uiPriority w:val="99"/>
    <w:rsid w:val="00BD2056"/>
    <w:pPr>
      <w:widowControl w:val="0"/>
      <w:autoSpaceDE w:val="0"/>
      <w:autoSpaceDN w:val="0"/>
      <w:adjustRightInd w:val="0"/>
    </w:pPr>
    <w:rPr>
      <w:rFonts w:ascii="Times New Roman" w:eastAsia="Times New Roman" w:hAnsi="Times New Roman"/>
      <w:b/>
      <w:bCs/>
      <w:sz w:val="24"/>
      <w:szCs w:val="24"/>
    </w:rPr>
  </w:style>
  <w:style w:type="paragraph" w:customStyle="1" w:styleId="1">
    <w:name w:val="Без интервала1"/>
    <w:uiPriority w:val="99"/>
    <w:rsid w:val="001B0472"/>
    <w:rPr>
      <w:rFonts w:eastAsia="Times New Roman"/>
      <w:lang w:eastAsia="en-US"/>
    </w:rPr>
  </w:style>
  <w:style w:type="paragraph" w:styleId="NoSpacing">
    <w:name w:val="No Spacing"/>
    <w:uiPriority w:val="99"/>
    <w:qFormat/>
    <w:rsid w:val="001B0472"/>
    <w:rPr>
      <w:rFonts w:eastAsia="Times New Roman"/>
      <w:lang w:eastAsia="en-US"/>
    </w:rPr>
  </w:style>
  <w:style w:type="paragraph" w:styleId="BalloonText">
    <w:name w:val="Balloon Text"/>
    <w:basedOn w:val="Normal"/>
    <w:link w:val="BalloonTextChar"/>
    <w:uiPriority w:val="99"/>
    <w:semiHidden/>
    <w:rsid w:val="001B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472"/>
    <w:rPr>
      <w:rFonts w:ascii="Tahoma" w:hAnsi="Tahoma" w:cs="Tahoma"/>
      <w:sz w:val="16"/>
      <w:szCs w:val="16"/>
    </w:rPr>
  </w:style>
  <w:style w:type="paragraph" w:customStyle="1" w:styleId="ConsPlusCell">
    <w:name w:val="ConsPlusCell"/>
    <w:uiPriority w:val="99"/>
    <w:rsid w:val="006155AE"/>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6155AE"/>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uiPriority w:val="99"/>
    <w:locked/>
    <w:rsid w:val="006155AE"/>
    <w:rPr>
      <w:sz w:val="26"/>
      <w:shd w:val="clear" w:color="auto" w:fill="FFFFFF"/>
    </w:rPr>
  </w:style>
  <w:style w:type="paragraph" w:customStyle="1" w:styleId="Bodytext1">
    <w:name w:val="Body text1"/>
    <w:basedOn w:val="Normal"/>
    <w:link w:val="Bodytext"/>
    <w:uiPriority w:val="99"/>
    <w:rsid w:val="006155AE"/>
    <w:pPr>
      <w:shd w:val="clear" w:color="auto" w:fill="FFFFFF"/>
      <w:spacing w:after="0" w:line="322" w:lineRule="exact"/>
      <w:ind w:firstLine="540"/>
      <w:jc w:val="both"/>
    </w:pPr>
    <w:rPr>
      <w:sz w:val="26"/>
      <w:szCs w:val="20"/>
      <w:lang w:eastAsia="ru-RU"/>
    </w:rPr>
  </w:style>
  <w:style w:type="character" w:customStyle="1" w:styleId="10">
    <w:name w:val="Основной текст1"/>
    <w:uiPriority w:val="99"/>
    <w:rsid w:val="006155AE"/>
    <w:rPr>
      <w:rFonts w:ascii="Times New Roman" w:hAnsi="Times New Roman"/>
      <w:spacing w:val="0"/>
      <w:sz w:val="26"/>
    </w:rPr>
  </w:style>
  <w:style w:type="paragraph" w:styleId="FootnoteText">
    <w:name w:val="footnote text"/>
    <w:basedOn w:val="Normal"/>
    <w:link w:val="FootnoteTextChar"/>
    <w:uiPriority w:val="99"/>
    <w:semiHidden/>
    <w:rsid w:val="006155A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6155AE"/>
    <w:rPr>
      <w:rFonts w:ascii="Times New Roman" w:hAnsi="Times New Roman" w:cs="Times New Roman"/>
      <w:sz w:val="20"/>
      <w:szCs w:val="20"/>
    </w:rPr>
  </w:style>
  <w:style w:type="paragraph" w:customStyle="1" w:styleId="unformattexttopleveltext">
    <w:name w:val="unformattext topleveltext"/>
    <w:basedOn w:val="Normal"/>
    <w:uiPriority w:val="99"/>
    <w:rsid w:val="006155AE"/>
    <w:pPr>
      <w:spacing w:before="100" w:beforeAutospacing="1" w:after="100" w:afterAutospacing="1" w:line="240" w:lineRule="auto"/>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6155AE"/>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6155AE"/>
    <w:rPr>
      <w:rFonts w:ascii="Times New Roman" w:hAnsi="Times New Roman" w:cs="Times New Roman"/>
      <w:sz w:val="16"/>
      <w:szCs w:val="16"/>
    </w:rPr>
  </w:style>
  <w:style w:type="paragraph" w:customStyle="1" w:styleId="headertext">
    <w:name w:val="headertext"/>
    <w:uiPriority w:val="99"/>
    <w:rsid w:val="006155AE"/>
    <w:pPr>
      <w:widowControl w:val="0"/>
      <w:autoSpaceDE w:val="0"/>
      <w:autoSpaceDN w:val="0"/>
      <w:adjustRightInd w:val="0"/>
    </w:pPr>
    <w:rPr>
      <w:rFonts w:ascii="Arial" w:eastAsia="Times New Roman" w:hAnsi="Arial" w:cs="Arial"/>
      <w:b/>
      <w:bCs/>
    </w:rPr>
  </w:style>
  <w:style w:type="paragraph" w:styleId="CommentText">
    <w:name w:val="annotation text"/>
    <w:basedOn w:val="Normal"/>
    <w:link w:val="CommentTextChar"/>
    <w:uiPriority w:val="99"/>
    <w:rsid w:val="006155AE"/>
    <w:rPr>
      <w:sz w:val="20"/>
      <w:szCs w:val="20"/>
    </w:rPr>
  </w:style>
  <w:style w:type="character" w:customStyle="1" w:styleId="CommentTextChar">
    <w:name w:val="Comment Text Char"/>
    <w:basedOn w:val="DefaultParagraphFont"/>
    <w:link w:val="CommentText"/>
    <w:uiPriority w:val="99"/>
    <w:locked/>
    <w:rsid w:val="006155AE"/>
    <w:rPr>
      <w:rFonts w:ascii="Calibri" w:hAnsi="Calibri" w:cs="Times New Roman"/>
      <w:sz w:val="20"/>
      <w:szCs w:val="20"/>
    </w:rPr>
  </w:style>
  <w:style w:type="character" w:customStyle="1" w:styleId="CommentSubjectChar">
    <w:name w:val="Comment Subject Char"/>
    <w:uiPriority w:val="99"/>
    <w:semiHidden/>
    <w:locked/>
    <w:rsid w:val="006155AE"/>
    <w:rPr>
      <w:rFonts w:ascii="Calibri" w:hAnsi="Calibri"/>
      <w:b/>
      <w:sz w:val="20"/>
    </w:rPr>
  </w:style>
  <w:style w:type="paragraph" w:styleId="CommentSubject">
    <w:name w:val="annotation subject"/>
    <w:basedOn w:val="CommentText"/>
    <w:next w:val="CommentText"/>
    <w:link w:val="CommentSubjectChar1"/>
    <w:uiPriority w:val="99"/>
    <w:semiHidden/>
    <w:rsid w:val="006155AE"/>
    <w:rPr>
      <w:b/>
      <w:bCs/>
    </w:rPr>
  </w:style>
  <w:style w:type="character" w:customStyle="1" w:styleId="CommentSubjectChar1">
    <w:name w:val="Comment Subject Char1"/>
    <w:basedOn w:val="CommentTextChar"/>
    <w:link w:val="CommentSubject"/>
    <w:uiPriority w:val="99"/>
    <w:semiHidden/>
    <w:locked/>
    <w:rsid w:val="001853DF"/>
    <w:rPr>
      <w:b/>
      <w:bCs/>
      <w:lang w:eastAsia="en-US"/>
    </w:rPr>
  </w:style>
  <w:style w:type="paragraph" w:customStyle="1" w:styleId="s1">
    <w:name w:val="s_1"/>
    <w:basedOn w:val="Normal"/>
    <w:uiPriority w:val="99"/>
    <w:rsid w:val="006155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Название проектного документа"/>
    <w:basedOn w:val="Normal"/>
    <w:uiPriority w:val="99"/>
    <w:rsid w:val="006155AE"/>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TableGrid">
    <w:name w:val="Table Grid"/>
    <w:basedOn w:val="TableNormal"/>
    <w:uiPriority w:val="99"/>
    <w:locked/>
    <w:rsid w:val="00D64DC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locked/>
    <w:rsid w:val="00843E37"/>
    <w:rPr>
      <w:rFonts w:cs="Times New Roman"/>
      <w:vertAlign w:val="superscript"/>
    </w:rPr>
  </w:style>
  <w:style w:type="character" w:styleId="PageNumber">
    <w:name w:val="page number"/>
    <w:basedOn w:val="DefaultParagraphFont"/>
    <w:uiPriority w:val="99"/>
    <w:rsid w:val="00D22CA8"/>
    <w:rPr>
      <w:rFonts w:cs="Times New Roman"/>
    </w:rPr>
  </w:style>
</w:styles>
</file>

<file path=word/webSettings.xml><?xml version="1.0" encoding="utf-8"?>
<w:webSettings xmlns:r="http://schemas.openxmlformats.org/officeDocument/2006/relationships" xmlns:w="http://schemas.openxmlformats.org/wordprocessingml/2006/main">
  <w:divs>
    <w:div w:id="122115242">
      <w:marLeft w:val="0"/>
      <w:marRight w:val="0"/>
      <w:marTop w:val="0"/>
      <w:marBottom w:val="0"/>
      <w:divBdr>
        <w:top w:val="none" w:sz="0" w:space="0" w:color="auto"/>
        <w:left w:val="none" w:sz="0" w:space="0" w:color="auto"/>
        <w:bottom w:val="none" w:sz="0" w:space="0" w:color="auto"/>
        <w:right w:val="none" w:sz="0" w:space="0" w:color="auto"/>
      </w:divBdr>
    </w:div>
    <w:div w:id="122115243">
      <w:marLeft w:val="0"/>
      <w:marRight w:val="0"/>
      <w:marTop w:val="0"/>
      <w:marBottom w:val="0"/>
      <w:divBdr>
        <w:top w:val="none" w:sz="0" w:space="0" w:color="auto"/>
        <w:left w:val="none" w:sz="0" w:space="0" w:color="auto"/>
        <w:bottom w:val="none" w:sz="0" w:space="0" w:color="auto"/>
        <w:right w:val="none" w:sz="0" w:space="0" w:color="auto"/>
      </w:divBdr>
    </w:div>
    <w:div w:id="122115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http://base.garant.ru/12120191/d6e6125def0e390acd98d6d4904631f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22</Pages>
  <Words>10206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Маргарита Владиславовна Смелова</dc:creator>
  <cp:keywords/>
  <dc:description/>
  <cp:lastModifiedBy>Машбюро</cp:lastModifiedBy>
  <cp:revision>3</cp:revision>
  <cp:lastPrinted>2023-04-14T06:36:00Z</cp:lastPrinted>
  <dcterms:created xsi:type="dcterms:W3CDTF">2023-04-12T12:42:00Z</dcterms:created>
  <dcterms:modified xsi:type="dcterms:W3CDTF">2023-04-14T06:36:00Z</dcterms:modified>
</cp:coreProperties>
</file>